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DE41F" w14:textId="53C70C2F" w:rsidR="6FC336AC" w:rsidRDefault="6FC336AC" w:rsidP="5A5BF785">
      <w:pPr>
        <w:jc w:val="center"/>
      </w:pPr>
      <w:r w:rsidRPr="5A5BF785">
        <w:rPr>
          <w:rFonts w:ascii="Poppins" w:hAnsi="Poppins" w:cs="Poppins"/>
          <w:b/>
          <w:bCs/>
          <w:sz w:val="28"/>
          <w:szCs w:val="28"/>
        </w:rPr>
        <w:t>Bwrdd Strategol ôl-16 y Coleg Cymraeg Cenedlaethol</w:t>
      </w:r>
    </w:p>
    <w:p w14:paraId="59963DE2" w14:textId="1D882867" w:rsidR="004B039E" w:rsidRDefault="004B039E" w:rsidP="7F8230DE">
      <w:pPr>
        <w:jc w:val="center"/>
        <w:rPr>
          <w:rFonts w:ascii="Poppins" w:hAnsi="Poppins" w:cs="Poppins"/>
          <w:b/>
          <w:bCs/>
          <w:sz w:val="28"/>
          <w:szCs w:val="28"/>
        </w:rPr>
      </w:pPr>
      <w:r w:rsidRPr="5A5BF785">
        <w:rPr>
          <w:rFonts w:ascii="Poppins" w:hAnsi="Poppins" w:cs="Poppins"/>
          <w:b/>
          <w:bCs/>
          <w:sz w:val="28"/>
          <w:szCs w:val="28"/>
        </w:rPr>
        <w:t>D</w:t>
      </w:r>
      <w:r w:rsidR="4EB4CE96" w:rsidRPr="5A5BF785">
        <w:rPr>
          <w:rFonts w:ascii="Poppins" w:hAnsi="Poppins" w:cs="Poppins"/>
          <w:b/>
          <w:bCs/>
          <w:sz w:val="28"/>
          <w:szCs w:val="28"/>
        </w:rPr>
        <w:t>y</w:t>
      </w:r>
      <w:r w:rsidR="3ADDC3ED" w:rsidRPr="5A5BF785">
        <w:rPr>
          <w:rFonts w:ascii="Poppins" w:hAnsi="Poppins" w:cs="Poppins"/>
          <w:b/>
          <w:bCs/>
          <w:sz w:val="28"/>
          <w:szCs w:val="28"/>
        </w:rPr>
        <w:t>dd</w:t>
      </w:r>
      <w:r w:rsidR="66B89F5C" w:rsidRPr="5A5BF785">
        <w:rPr>
          <w:rFonts w:ascii="Poppins" w:hAnsi="Poppins" w:cs="Poppins"/>
          <w:b/>
          <w:bCs/>
          <w:sz w:val="28"/>
          <w:szCs w:val="28"/>
        </w:rPr>
        <w:t xml:space="preserve"> </w:t>
      </w:r>
      <w:r w:rsidR="00366155">
        <w:rPr>
          <w:rFonts w:ascii="Poppins" w:hAnsi="Poppins" w:cs="Poppins"/>
          <w:b/>
          <w:bCs/>
          <w:sz w:val="28"/>
          <w:szCs w:val="28"/>
        </w:rPr>
        <w:t>Mawrth, 20 Mai 2025</w:t>
      </w:r>
      <w:r w:rsidRPr="5A5BF785">
        <w:rPr>
          <w:rFonts w:ascii="Poppins" w:hAnsi="Poppins" w:cs="Poppins"/>
          <w:b/>
          <w:bCs/>
          <w:sz w:val="28"/>
          <w:szCs w:val="28"/>
        </w:rPr>
        <w:t xml:space="preserve">, </w:t>
      </w:r>
      <w:r w:rsidR="00366155">
        <w:rPr>
          <w:rFonts w:ascii="Poppins" w:hAnsi="Poppins" w:cs="Poppins"/>
          <w:b/>
          <w:bCs/>
          <w:sz w:val="28"/>
          <w:szCs w:val="28"/>
        </w:rPr>
        <w:t>ar gampws Iâl, Coleg Cambria am 10:00</w:t>
      </w:r>
    </w:p>
    <w:p w14:paraId="60C20044" w14:textId="77777777" w:rsidR="00DD6647" w:rsidRDefault="00861725" w:rsidP="00E0334B">
      <w:pPr>
        <w:spacing w:line="216" w:lineRule="auto"/>
        <w:rPr>
          <w:rFonts w:ascii="Poppins" w:hAnsi="Poppins" w:cs="Poppins"/>
          <w:b/>
          <w:bCs/>
          <w:sz w:val="24"/>
          <w:szCs w:val="24"/>
        </w:rPr>
      </w:pPr>
      <w:r w:rsidRPr="49904AE6">
        <w:rPr>
          <w:rFonts w:ascii="Poppins" w:hAnsi="Poppins" w:cs="Poppins"/>
          <w:b/>
          <w:bCs/>
          <w:sz w:val="24"/>
          <w:szCs w:val="24"/>
        </w:rPr>
        <w:t>Yn bresennol:</w:t>
      </w:r>
      <w:r w:rsidR="00E0334B" w:rsidRPr="49904AE6">
        <w:rPr>
          <w:rFonts w:ascii="Poppins" w:hAnsi="Poppins" w:cs="Poppins"/>
          <w:b/>
          <w:bCs/>
          <w:sz w:val="24"/>
          <w:szCs w:val="24"/>
        </w:rPr>
        <w:t xml:space="preserve"> </w:t>
      </w:r>
    </w:p>
    <w:p w14:paraId="2FFFE9A7" w14:textId="3510CE2A" w:rsidR="00E0334B" w:rsidRPr="00935381" w:rsidRDefault="00E0334B" w:rsidP="00E0334B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49904AE6">
        <w:rPr>
          <w:rFonts w:ascii="Poppins" w:eastAsia="Poppins" w:hAnsi="Poppins" w:cs="Poppins"/>
          <w:color w:val="000000" w:themeColor="text1"/>
          <w:sz w:val="24"/>
          <w:szCs w:val="24"/>
        </w:rPr>
        <w:t>Aelodau (Addysg Bellach): Llinos Roberts, Coleg Cambria; Marion Evans, Coleg Penybont; Lois Roberts, Coleg y Cymoedd; Angharad Roberts, Siân Pritchard, Grŵp Llandrillo Menai; Robin Gwyn, Grŵp Colegau NPTC; Michelle Ker</w:t>
      </w:r>
      <w:r w:rsidR="12C1BB8C" w:rsidRPr="49904AE6">
        <w:rPr>
          <w:rFonts w:ascii="Poppins" w:eastAsia="Poppins" w:hAnsi="Poppins" w:cs="Poppins"/>
          <w:color w:val="000000" w:themeColor="text1"/>
          <w:sz w:val="24"/>
          <w:szCs w:val="24"/>
        </w:rPr>
        <w:t>s</w:t>
      </w:r>
      <w:r w:rsidRPr="49904AE6">
        <w:rPr>
          <w:rFonts w:ascii="Poppins" w:eastAsia="Poppins" w:hAnsi="Poppins" w:cs="Poppins"/>
          <w:color w:val="000000" w:themeColor="text1"/>
          <w:sz w:val="24"/>
          <w:szCs w:val="24"/>
        </w:rPr>
        <w:t>well, Addysg Oedolion Cymru; Helen Griffith, Coleg Sir Gar a Cheredigion;  Helen Humphreys, Coleg Gŵyr Abertawe; Yusuf Ibrahim, Coleg Caerdydd a’r Fro, Leanne Jones, Y Coleg Merthyr.</w:t>
      </w:r>
    </w:p>
    <w:p w14:paraId="07B37088" w14:textId="2ACDFCB4" w:rsidR="00E0334B" w:rsidRPr="00935381" w:rsidRDefault="00E0334B" w:rsidP="00E0334B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00935381">
        <w:rPr>
          <w:rFonts w:ascii="Poppins" w:eastAsia="Poppins" w:hAnsi="Poppins" w:cs="Poppins"/>
          <w:color w:val="000000" w:themeColor="text1"/>
          <w:sz w:val="24"/>
          <w:szCs w:val="24"/>
        </w:rPr>
        <w:t>Aelodau (Darparwyr Prentisiaethau): Lisa Waters, ACT; Elen Rees, Hyfforddiant Cambrian</w:t>
      </w:r>
      <w:r w:rsidR="006F314E">
        <w:rPr>
          <w:rFonts w:ascii="Poppins" w:eastAsia="Poppins" w:hAnsi="Poppins" w:cs="Poppins"/>
          <w:color w:val="000000" w:themeColor="text1"/>
          <w:sz w:val="24"/>
          <w:szCs w:val="24"/>
        </w:rPr>
        <w:t>.</w:t>
      </w:r>
    </w:p>
    <w:p w14:paraId="09F0C21D" w14:textId="77777777" w:rsidR="00E0334B" w:rsidRPr="00935381" w:rsidRDefault="00E0334B" w:rsidP="00E0334B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00935381">
        <w:rPr>
          <w:rFonts w:ascii="Poppins" w:eastAsia="Poppins" w:hAnsi="Poppins" w:cs="Poppins"/>
          <w:color w:val="000000" w:themeColor="text1"/>
          <w:sz w:val="24"/>
          <w:szCs w:val="24"/>
        </w:rPr>
        <w:t>Aelodau (Coleg): Meri Huws (cadeirio), Aled Eirug, Coleg Cymraeg Cenedlaethol; Alex Lovell, Cymwysterau Cymru; Deio Owen, Undeb Myfyrwyr Cenedlaethol Cymru; Siân Alwen, CYDAG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>.</w:t>
      </w:r>
    </w:p>
    <w:p w14:paraId="7453888E" w14:textId="77777777" w:rsidR="00E0334B" w:rsidRPr="00935381" w:rsidRDefault="00E0334B" w:rsidP="00E0334B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00935381">
        <w:rPr>
          <w:rFonts w:ascii="Poppins" w:eastAsia="Poppins" w:hAnsi="Poppins" w:cs="Poppins"/>
          <w:color w:val="000000" w:themeColor="text1"/>
          <w:sz w:val="24"/>
          <w:szCs w:val="24"/>
        </w:rPr>
        <w:t>Swyddogion y Coleg: Ioan Matthews, Dafydd Trystan, Lisa O’Connor, Haf Everiss, Alaw Dafydd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>.</w:t>
      </w:r>
    </w:p>
    <w:p w14:paraId="43AAAE5D" w14:textId="3DF9CE06" w:rsidR="00E0334B" w:rsidRDefault="00E0334B" w:rsidP="00E0334B">
      <w:pPr>
        <w:spacing w:line="216" w:lineRule="auto"/>
        <w:rPr>
          <w:rFonts w:ascii="Poppins" w:eastAsia="Poppins" w:hAnsi="Poppins" w:cs="Poppins"/>
          <w:color w:val="000000" w:themeColor="text1"/>
          <w:sz w:val="24"/>
          <w:szCs w:val="24"/>
        </w:rPr>
      </w:pPr>
      <w:r w:rsidRPr="5A5BF785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Ymddiheuriadau: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Arwel Rees-Taylor, Coleg Gwent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Siân Lloyd-Roberts, Partneriaeth Sgiliau a Chyflogadwyedd y Gogledd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Caryn Grimes, RSP y De Ddwyrain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Emma McCutcheon, Educ-8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Dewi Richards-Darch, ITEC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Kelly Edwards, Colegau 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Cymru;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Eva Rees, Coleg Sir Benfro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Llŷr ap Gareth, </w:t>
      </w:r>
      <w:r w:rsidR="00112C15"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Ffederasiwn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 y Busnesau Bach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Lisa Mytton, NTFW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Lucy Evans, Llywodraeth Cymru;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Geraint Jones, NPTC (Robin Gwyn yn dirprwyo)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Rachel Edmonds-Naish, Coleg y Cymoedd (Lois Roberts yn dirprwyo)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Gwennan Schiavone, CYDAG (Siân Alwen yn dirprwyo)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Gwenllïan Griffiths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, Coleg Cymraeg;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Ffion Thomas (llysgennad cenedlaethol)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Aidan Bowen (llysgennad cenedlaethol)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 xml:space="preserve">; </w:t>
      </w:r>
      <w:r w:rsidRPr="00366155">
        <w:rPr>
          <w:rFonts w:ascii="Poppins" w:eastAsia="Poppins" w:hAnsi="Poppins" w:cs="Poppins"/>
          <w:color w:val="000000" w:themeColor="text1"/>
          <w:sz w:val="24"/>
          <w:szCs w:val="24"/>
        </w:rPr>
        <w:t>Magi Roberts (llysgennad cenedlaethol)</w:t>
      </w:r>
      <w:r>
        <w:rPr>
          <w:rFonts w:ascii="Poppins" w:eastAsia="Poppins" w:hAnsi="Poppins" w:cs="Poppins"/>
          <w:color w:val="000000" w:themeColor="text1"/>
          <w:sz w:val="24"/>
          <w:szCs w:val="24"/>
        </w:rPr>
        <w:t>.</w:t>
      </w:r>
    </w:p>
    <w:p w14:paraId="3290BC5D" w14:textId="035B6F8A" w:rsidR="00334D16" w:rsidRPr="00DF2A52" w:rsidRDefault="00546148" w:rsidP="00861725">
      <w:pPr>
        <w:rPr>
          <w:rFonts w:ascii="Poppins" w:hAnsi="Poppins" w:cs="Poppins"/>
          <w:b/>
          <w:sz w:val="24"/>
          <w:szCs w:val="24"/>
        </w:rPr>
      </w:pPr>
      <w:r>
        <w:rPr>
          <w:rFonts w:ascii="Poppins" w:hAnsi="Poppins" w:cs="Poppins"/>
          <w:b/>
          <w:sz w:val="24"/>
          <w:szCs w:val="24"/>
        </w:rPr>
        <w:br w:type="page"/>
      </w:r>
    </w:p>
    <w:tbl>
      <w:tblPr>
        <w:tblStyle w:val="GridTabl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9214"/>
        <w:gridCol w:w="1559"/>
        <w:gridCol w:w="1418"/>
      </w:tblGrid>
      <w:tr w:rsidR="007D5A8A" w14:paraId="2F24DE8D" w14:textId="77777777" w:rsidTr="79C99F55">
        <w:tc>
          <w:tcPr>
            <w:tcW w:w="2972" w:type="dxa"/>
            <w:shd w:val="clear" w:color="auto" w:fill="BFBFBF" w:themeFill="background1" w:themeFillShade="BF"/>
          </w:tcPr>
          <w:p w14:paraId="2F24DE89" w14:textId="77777777" w:rsidR="007D5A8A" w:rsidRPr="00DF2A52" w:rsidRDefault="007D5A8A" w:rsidP="00861725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lastRenderedPageBreak/>
              <w:t xml:space="preserve">Eitem </w:t>
            </w:r>
          </w:p>
        </w:tc>
        <w:tc>
          <w:tcPr>
            <w:tcW w:w="9214" w:type="dxa"/>
            <w:shd w:val="clear" w:color="auto" w:fill="BFBFBF" w:themeFill="background1" w:themeFillShade="BF"/>
          </w:tcPr>
          <w:p w14:paraId="2F24DE8A" w14:textId="77777777" w:rsidR="007D5A8A" w:rsidRPr="00DF2A52" w:rsidRDefault="007C064A" w:rsidP="00861725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t xml:space="preserve">Trafodaeth a </w:t>
            </w:r>
            <w:r w:rsidR="007D5A8A" w:rsidRPr="00DF2A52">
              <w:rPr>
                <w:rFonts w:ascii="Poppins" w:hAnsi="Poppins" w:cs="Poppins"/>
              </w:rPr>
              <w:t>P</w:t>
            </w:r>
            <w:r w:rsidRPr="00DF2A52">
              <w:rPr>
                <w:rFonts w:ascii="Poppins" w:hAnsi="Poppins" w:cs="Poppins"/>
              </w:rPr>
              <w:t>h</w:t>
            </w:r>
            <w:r w:rsidR="007D5A8A" w:rsidRPr="00DF2A52">
              <w:rPr>
                <w:rFonts w:ascii="Poppins" w:hAnsi="Poppins" w:cs="Poppins"/>
              </w:rPr>
              <w:t>wynt Gweithredu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F24DE8B" w14:textId="77777777" w:rsidR="007D5A8A" w:rsidRPr="00DF2A52" w:rsidRDefault="007D5A8A" w:rsidP="00861725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t xml:space="preserve">Cyfrifoldeb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2F24DE8C" w14:textId="77777777" w:rsidR="007D5A8A" w:rsidRPr="00DF2A52" w:rsidRDefault="007D5A8A" w:rsidP="00861725">
            <w:pPr>
              <w:rPr>
                <w:rFonts w:ascii="Poppins" w:hAnsi="Poppins" w:cs="Poppins"/>
              </w:rPr>
            </w:pPr>
            <w:r w:rsidRPr="00DF2A52">
              <w:rPr>
                <w:rFonts w:ascii="Poppins" w:hAnsi="Poppins" w:cs="Poppins"/>
              </w:rPr>
              <w:t>Erbyn / Dyddiad</w:t>
            </w:r>
          </w:p>
        </w:tc>
      </w:tr>
      <w:tr w:rsidR="007D5A8A" w14:paraId="2F24DE94" w14:textId="77777777" w:rsidTr="79C99F55">
        <w:tc>
          <w:tcPr>
            <w:tcW w:w="2972" w:type="dxa"/>
          </w:tcPr>
          <w:p w14:paraId="2F24DE8F" w14:textId="3F3F1C87" w:rsidR="007D5A8A" w:rsidRPr="00334D16" w:rsidRDefault="007D5A8A" w:rsidP="00861725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>Croeso ac ymddiheuriadau</w:t>
            </w:r>
          </w:p>
          <w:p w14:paraId="2F24DE90" w14:textId="77777777" w:rsidR="007D5A8A" w:rsidRPr="00DF2A52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9214" w:type="dxa"/>
          </w:tcPr>
          <w:p w14:paraId="2F24DE91" w14:textId="0AB04B94" w:rsidR="007D5A8A" w:rsidRPr="00BC3BD1" w:rsidRDefault="00366155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>Croesawyd pawb i’r cyfarfod a nodwyd ymddiheuriadau fel y nodwyd uchod. </w:t>
            </w:r>
          </w:p>
        </w:tc>
        <w:tc>
          <w:tcPr>
            <w:tcW w:w="1559" w:type="dxa"/>
          </w:tcPr>
          <w:p w14:paraId="2F24DE92" w14:textId="77777777" w:rsidR="007D5A8A" w:rsidRPr="00DF2A52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418" w:type="dxa"/>
          </w:tcPr>
          <w:p w14:paraId="2F24DE93" w14:textId="77777777" w:rsidR="007D5A8A" w:rsidRPr="00DF2A52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</w:tr>
      <w:tr w:rsidR="007D5A8A" w14:paraId="2F24DE9A" w14:textId="77777777" w:rsidTr="79C99F55">
        <w:tc>
          <w:tcPr>
            <w:tcW w:w="2972" w:type="dxa"/>
          </w:tcPr>
          <w:p w14:paraId="2F24DE96" w14:textId="2F31248D" w:rsidR="007D5A8A" w:rsidRPr="00334D16" w:rsidRDefault="007D5A8A" w:rsidP="00861725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>Derbyn cofnodion y cyfarfod diwethaf a materion yn codi</w:t>
            </w:r>
          </w:p>
        </w:tc>
        <w:tc>
          <w:tcPr>
            <w:tcW w:w="9214" w:type="dxa"/>
          </w:tcPr>
          <w:p w14:paraId="2F24DE97" w14:textId="250A591D" w:rsidR="007D5A8A" w:rsidRPr="00BC3BD1" w:rsidRDefault="00CB5169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>Derbyniwyd y cofnodion diwethaf yn rai cywir</w:t>
            </w:r>
            <w:r w:rsidR="00D95233" w:rsidRPr="00BC3BD1">
              <w:rPr>
                <w:rFonts w:ascii="Poppins" w:hAnsi="Poppins" w:cs="Poppins"/>
              </w:rPr>
              <w:t>.</w:t>
            </w:r>
          </w:p>
        </w:tc>
        <w:tc>
          <w:tcPr>
            <w:tcW w:w="1559" w:type="dxa"/>
          </w:tcPr>
          <w:p w14:paraId="2F24DE98" w14:textId="77777777" w:rsidR="007D5A8A" w:rsidRPr="00DF2A52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418" w:type="dxa"/>
          </w:tcPr>
          <w:p w14:paraId="2F24DE99" w14:textId="77777777" w:rsidR="007D5A8A" w:rsidRPr="00DF2A52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</w:tr>
      <w:tr w:rsidR="007D5A8A" w14:paraId="2F24DEA1" w14:textId="77777777" w:rsidTr="79C99F55">
        <w:tc>
          <w:tcPr>
            <w:tcW w:w="2972" w:type="dxa"/>
          </w:tcPr>
          <w:p w14:paraId="2F24DE9B" w14:textId="0AD749C6" w:rsidR="007D5A8A" w:rsidRPr="00BC3BD1" w:rsidRDefault="54D60EA5" w:rsidP="00BC3BD1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 xml:space="preserve">Diweddariad Cyffredinol: Coleg Cymraeg Cenedlaethol  </w:t>
            </w:r>
          </w:p>
          <w:p w14:paraId="2F24DE9C" w14:textId="77777777" w:rsidR="007D5A8A" w:rsidRPr="00DF2A52" w:rsidRDefault="007D5A8A" w:rsidP="00861725">
            <w:pPr>
              <w:contextualSpacing/>
              <w:rPr>
                <w:rFonts w:ascii="Poppins" w:hAnsi="Poppins" w:cs="Poppins"/>
              </w:rPr>
            </w:pPr>
          </w:p>
          <w:p w14:paraId="2F24DE9D" w14:textId="77777777" w:rsidR="007D5A8A" w:rsidRPr="00DF2A52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9214" w:type="dxa"/>
          </w:tcPr>
          <w:p w14:paraId="0497A6A9" w14:textId="7AD1E844" w:rsidR="000C20F3" w:rsidRPr="00F43538" w:rsidRDefault="003371DD" w:rsidP="00F43538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 xml:space="preserve">Nodwyd bod y Bil y Gymraeg ac Addysg wedi cael ei basio yn y Senedd, sy’n gosod ffrâm ar gyfer y Gymraeg yn y sector statudol a darpariaeth ar gyfer sefydlu </w:t>
            </w:r>
            <w:r w:rsidR="00520DC3" w:rsidRPr="00BC3BD1">
              <w:rPr>
                <w:rFonts w:ascii="Poppins" w:hAnsi="Poppins" w:cs="Poppins"/>
              </w:rPr>
              <w:t>cod</w:t>
            </w:r>
            <w:r w:rsidRPr="00BC3BD1">
              <w:rPr>
                <w:rFonts w:ascii="Poppins" w:hAnsi="Poppins" w:cs="Poppins"/>
              </w:rPr>
              <w:t xml:space="preserve"> ieithyddol er mwyn disgrifio sgiliau ieithyddol. Nodwyd bod y ffrâm hefyd yn ystyried darpariaeth ar gyfer y sector drydyddol ac ar gyfer dysgu Cymraeg.</w:t>
            </w:r>
            <w:r w:rsidR="00F43538">
              <w:rPr>
                <w:rFonts w:ascii="Poppins" w:hAnsi="Poppins" w:cs="Poppins"/>
              </w:rPr>
              <w:t xml:space="preserve"> </w:t>
            </w:r>
          </w:p>
          <w:p w14:paraId="62DC8FED" w14:textId="459A1AC6" w:rsidR="000C20F3" w:rsidRPr="00F43538" w:rsidRDefault="003371DD" w:rsidP="00F43538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>Mae Medr wedi derbyn prif argymhelliad cyngor cychwynnol y Coleg i sefydlu cynllun cenedlaethol cyfannol i’r sector drydyddol o ran y Gymraeg. Nodwyd bydd grŵp yn ymgynnull i drafod y cynllun o fewn pythefnos i’r cyfarfod hwn a disgwylir i’r cynllun gael ei gyhoeddi yn haf 2026.</w:t>
            </w:r>
            <w:r w:rsidR="00F43538">
              <w:rPr>
                <w:rFonts w:ascii="Poppins" w:hAnsi="Poppins" w:cs="Poppins"/>
              </w:rPr>
              <w:t xml:space="preserve"> </w:t>
            </w:r>
            <w:r w:rsidRPr="00F43538">
              <w:rPr>
                <w:rFonts w:ascii="Poppins" w:hAnsi="Poppins" w:cs="Poppins"/>
              </w:rPr>
              <w:t>Nodwyd bod Medr yn ymgynghori ar ei amodau rheoleiddio ar hyn o bryd. Bydd yn allweddol i’r Coleg gynghori ar yr amodau rheoleiddio o ran y Gymraeg</w:t>
            </w:r>
            <w:r w:rsidR="000C20F3" w:rsidRPr="00F43538">
              <w:rPr>
                <w:rFonts w:ascii="Poppins" w:hAnsi="Poppins" w:cs="Poppins"/>
              </w:rPr>
              <w:t>.</w:t>
            </w:r>
          </w:p>
          <w:p w14:paraId="48C89626" w14:textId="6E17A89C" w:rsidR="000C20F3" w:rsidRPr="00BC3BD1" w:rsidRDefault="00546148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79C99F55">
              <w:rPr>
                <w:rFonts w:ascii="Poppins" w:hAnsi="Poppins" w:cs="Poppins"/>
              </w:rPr>
              <w:t xml:space="preserve">Nodwyd bod ychydig o gynnydd wedi bod yng nghyllideb y Coleg eleni </w:t>
            </w:r>
            <w:r w:rsidR="001F2CE0" w:rsidRPr="79C99F55">
              <w:rPr>
                <w:rFonts w:ascii="Poppins" w:hAnsi="Poppins" w:cs="Poppins"/>
              </w:rPr>
              <w:t xml:space="preserve">ar gyfer </w:t>
            </w:r>
            <w:r w:rsidR="7F18C068" w:rsidRPr="6340014A">
              <w:rPr>
                <w:rFonts w:ascii="Poppins" w:hAnsi="Poppins" w:cs="Poppins"/>
              </w:rPr>
              <w:t>20</w:t>
            </w:r>
            <w:r w:rsidR="001F2CE0" w:rsidRPr="6340014A">
              <w:rPr>
                <w:rFonts w:ascii="Poppins" w:hAnsi="Poppins" w:cs="Poppins"/>
              </w:rPr>
              <w:t>25</w:t>
            </w:r>
            <w:r w:rsidR="001F2CE0" w:rsidRPr="79C99F55">
              <w:rPr>
                <w:rFonts w:ascii="Poppins" w:hAnsi="Poppins" w:cs="Poppins"/>
              </w:rPr>
              <w:t>/26</w:t>
            </w:r>
            <w:r w:rsidRPr="79C99F55">
              <w:rPr>
                <w:rFonts w:ascii="Poppins" w:hAnsi="Poppins" w:cs="Poppins"/>
              </w:rPr>
              <w:t>.</w:t>
            </w:r>
          </w:p>
          <w:p w14:paraId="0B1C7987" w14:textId="0CFA3310" w:rsidR="004B5188" w:rsidRPr="00BC3BD1" w:rsidRDefault="007E678D" w:rsidP="00DC60C3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 xml:space="preserve">Dymunwyd yn dda i Lowri Pugh-Rees sydd wedi derbyn secondiad </w:t>
            </w:r>
            <w:r w:rsidR="12D53FA0" w:rsidRPr="6340014A">
              <w:rPr>
                <w:rFonts w:ascii="Poppins" w:hAnsi="Poppins" w:cs="Poppins"/>
              </w:rPr>
              <w:t>am flwyddyn i weithio fel Swyddog P</w:t>
            </w:r>
            <w:r w:rsidRPr="6340014A">
              <w:rPr>
                <w:rFonts w:ascii="Poppins" w:hAnsi="Poppins" w:cs="Poppins"/>
              </w:rPr>
              <w:t>olisi</w:t>
            </w:r>
            <w:r w:rsidRPr="00BC3BD1">
              <w:rPr>
                <w:rFonts w:ascii="Poppins" w:hAnsi="Poppins" w:cs="Poppins"/>
              </w:rPr>
              <w:t xml:space="preserve"> ac </w:t>
            </w:r>
            <w:r w:rsidR="12CD0EFF" w:rsidRPr="6340014A">
              <w:rPr>
                <w:rFonts w:ascii="Poppins" w:hAnsi="Poppins" w:cs="Poppins"/>
              </w:rPr>
              <w:t>Y</w:t>
            </w:r>
            <w:r w:rsidRPr="6340014A">
              <w:rPr>
                <w:rFonts w:ascii="Poppins" w:hAnsi="Poppins" w:cs="Poppins"/>
              </w:rPr>
              <w:t>mgysylltu</w:t>
            </w:r>
            <w:r w:rsidRPr="00BC3BD1">
              <w:rPr>
                <w:rFonts w:ascii="Poppins" w:hAnsi="Poppins" w:cs="Poppins"/>
              </w:rPr>
              <w:t xml:space="preserve"> yn y Coleg. </w:t>
            </w:r>
          </w:p>
          <w:p w14:paraId="60D737DE" w14:textId="62ECB454" w:rsidR="007E678D" w:rsidRPr="00BC3BD1" w:rsidRDefault="00E0334B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>Estynnwyd</w:t>
            </w:r>
            <w:r w:rsidR="007E678D" w:rsidRPr="00BC3BD1">
              <w:rPr>
                <w:rFonts w:ascii="Poppins" w:hAnsi="Poppins" w:cs="Poppins"/>
              </w:rPr>
              <w:t xml:space="preserve"> diolch i’r sefydliadau am eu gwaith yn paratoi ar gyfer y cyfarfodydd cynllunio sy’n mynd rhagddo ar hyn o bryd.</w:t>
            </w:r>
          </w:p>
          <w:p w14:paraId="48BA4F9F" w14:textId="69EE8BC3" w:rsidR="007E678D" w:rsidRPr="00BC3BD1" w:rsidRDefault="007E678D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>Anogwyd aelodau i gysylltu er mwyn trefnu sesiynau hyfforddiant Sgiliaith ac e-ddysgu.</w:t>
            </w:r>
          </w:p>
          <w:p w14:paraId="38A6339F" w14:textId="3DB63E6D" w:rsidR="007E678D" w:rsidRPr="00BC3BD1" w:rsidRDefault="007E678D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lastRenderedPageBreak/>
              <w:t>Bydd noson wobrau’r Coleg yn cael ei chynnal ar 20 Mehefin ac estynnwyd diolch i bawb am enwebu.</w:t>
            </w:r>
          </w:p>
          <w:p w14:paraId="0B1E4068" w14:textId="622EB254" w:rsidR="007E678D" w:rsidRPr="00BC3BD1" w:rsidRDefault="007E678D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 xml:space="preserve">Bydd Nia Phillips mewn cyswllt i drefnu cyfarfod cynllunio Cymraeg Gwaith yn fuan lle bydd fformiwla gyllido newydd yn cael ei </w:t>
            </w:r>
            <w:r w:rsidR="00B338FA" w:rsidRPr="00BC3BD1">
              <w:rPr>
                <w:rFonts w:ascii="Poppins" w:hAnsi="Poppins" w:cs="Poppins"/>
              </w:rPr>
              <w:t xml:space="preserve">gyflwyno i’r aelodau perthnasol. </w:t>
            </w:r>
            <w:r w:rsidR="00F43538">
              <w:rPr>
                <w:rFonts w:ascii="Poppins" w:hAnsi="Poppins" w:cs="Poppins"/>
              </w:rPr>
              <w:t>B</w:t>
            </w:r>
            <w:r w:rsidR="00B338FA" w:rsidRPr="00BC3BD1">
              <w:rPr>
                <w:rFonts w:ascii="Poppins" w:hAnsi="Poppins" w:cs="Poppins"/>
              </w:rPr>
              <w:t>ydd pwyslais ar ddilyniant a thyfu darpariaeth ar lefelau uwch y cynllun.</w:t>
            </w:r>
          </w:p>
          <w:p w14:paraId="7E1AE73A" w14:textId="4CA19210" w:rsidR="00B338FA" w:rsidRPr="00BC3BD1" w:rsidRDefault="00B338FA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>Bydd cynhadledd i swyddogion cangen addysg uwch ac addysg bellach yn cael ei chynnal yn nhymor yr hydref.</w:t>
            </w:r>
          </w:p>
          <w:p w14:paraId="1303109D" w14:textId="0DC57810" w:rsidR="00B338FA" w:rsidRPr="00BC3BD1" w:rsidRDefault="00B338FA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>Estynnwyd diolch i’r llysgenhadon am eu gwaith eleni a dymunwyd yn dda iddyn nhw ar gyfer y dyfodol.</w:t>
            </w:r>
          </w:p>
          <w:p w14:paraId="4FE18A90" w14:textId="17CBBB75" w:rsidR="00B338FA" w:rsidRPr="00BC3BD1" w:rsidRDefault="00B338FA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 xml:space="preserve">Nodwyd bod y Coleg ac Adnodd wedi dod i gytundeb ar </w:t>
            </w:r>
            <w:r w:rsidR="42ECC0DE" w:rsidRPr="6340014A">
              <w:rPr>
                <w:rFonts w:ascii="Poppins" w:hAnsi="Poppins" w:cs="Poppins"/>
              </w:rPr>
              <w:t>drefniadau cyllido</w:t>
            </w:r>
            <w:r w:rsidRPr="00BC3BD1">
              <w:rPr>
                <w:rFonts w:ascii="Poppins" w:hAnsi="Poppins" w:cs="Poppins"/>
              </w:rPr>
              <w:t xml:space="preserve"> ar gyfer eleni.</w:t>
            </w:r>
          </w:p>
          <w:p w14:paraId="2F24DE9E" w14:textId="4B887720" w:rsidR="00627915" w:rsidRPr="00BC3BD1" w:rsidRDefault="00B338FA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 xml:space="preserve">Gofynnwyd am weithgareddau’r Coleg yn Eisteddfod yr Urdd a’r Genedlaethol. </w:t>
            </w:r>
            <w:r w:rsidR="00F43538">
              <w:rPr>
                <w:rFonts w:ascii="Poppins" w:hAnsi="Poppins" w:cs="Poppins"/>
              </w:rPr>
              <w:t>B</w:t>
            </w:r>
            <w:r w:rsidRPr="00BC3BD1">
              <w:rPr>
                <w:rFonts w:ascii="Poppins" w:hAnsi="Poppins" w:cs="Poppins"/>
              </w:rPr>
              <w:t>ydd digwyddiad ‘adeiladwaith ar ei orau’ yn cael ei gynnal ym mhabell Coleg Gŵyr Abertawe ar Ddydd Iau’r Eisteddfod rhwng 11:00-12:00 rhwng Coleg Gŵyr, Grŵp Colegau NPTC, Cymwysterau Cymru a’r Coleg. Bydd manylion gweithgareddau’r Eisteddfod Genedlaethol yn cael eu rhannu maes o law.</w:t>
            </w:r>
          </w:p>
        </w:tc>
        <w:tc>
          <w:tcPr>
            <w:tcW w:w="1559" w:type="dxa"/>
          </w:tcPr>
          <w:p w14:paraId="2F24DE9F" w14:textId="77777777" w:rsidR="007D5A8A" w:rsidRPr="00DF2A52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418" w:type="dxa"/>
          </w:tcPr>
          <w:p w14:paraId="2F24DEA0" w14:textId="77777777" w:rsidR="007D5A8A" w:rsidRPr="00DF2A52" w:rsidRDefault="007D5A8A" w:rsidP="00861725">
            <w:pPr>
              <w:contextualSpacing/>
              <w:rPr>
                <w:rFonts w:ascii="Poppins" w:hAnsi="Poppins" w:cs="Poppins"/>
              </w:rPr>
            </w:pPr>
          </w:p>
        </w:tc>
      </w:tr>
      <w:tr w:rsidR="00A52A65" w14:paraId="344EB8C8" w14:textId="77777777" w:rsidTr="79C99F55">
        <w:tc>
          <w:tcPr>
            <w:tcW w:w="2972" w:type="dxa"/>
          </w:tcPr>
          <w:p w14:paraId="763C7BE0" w14:textId="47A29E42" w:rsidR="00A52A65" w:rsidRPr="00BC3BD1" w:rsidRDefault="00A52A65" w:rsidP="00BC3BD1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  <w:lang w:val="en-GB"/>
              </w:rPr>
              <w:t>Llais y Dysgwr</w:t>
            </w:r>
            <w:r w:rsidRPr="00BC3BD1">
              <w:rPr>
                <w:rFonts w:ascii="Poppins" w:hAnsi="Poppins" w:cs="Poppins"/>
              </w:rPr>
              <w:t> </w:t>
            </w:r>
          </w:p>
        </w:tc>
        <w:tc>
          <w:tcPr>
            <w:tcW w:w="9214" w:type="dxa"/>
          </w:tcPr>
          <w:p w14:paraId="1D963715" w14:textId="7893D84F" w:rsidR="00A52A65" w:rsidRPr="00BC3BD1" w:rsidRDefault="00B338FA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 xml:space="preserve">Estynnwyd diolch i’r llysgenhadon cenedlaethol am eu cyfraniad eleni. Nodwyd bod tri chyfarfod fforwm llais y dysgwr wedi cael ei gynnal ac yn sgil hynny bod fideo yn cael ei greu i herio agweddau negyddol tuag at y Gymraeg. </w:t>
            </w:r>
            <w:r w:rsidR="00033C98" w:rsidRPr="00BC3BD1">
              <w:rPr>
                <w:rFonts w:ascii="Poppins" w:hAnsi="Poppins" w:cs="Poppins"/>
              </w:rPr>
              <w:t xml:space="preserve">Anogwyd aelodau i ddarparu adborth ar y cynllun drwy e-bostio </w:t>
            </w:r>
            <w:hyperlink r:id="rId10" w:history="1">
              <w:r w:rsidR="00033C98" w:rsidRPr="00BC3BD1">
                <w:rPr>
                  <w:rStyle w:val="Hyperddolen"/>
                  <w:rFonts w:ascii="Poppins" w:hAnsi="Poppins" w:cs="Poppins"/>
                </w:rPr>
                <w:t>post16@colegcymraeg.ac.uk</w:t>
              </w:r>
            </w:hyperlink>
            <w:r w:rsidR="00033C98" w:rsidRPr="00BC3BD1">
              <w:rPr>
                <w:rFonts w:ascii="Poppins" w:hAnsi="Poppins" w:cs="Poppins"/>
              </w:rPr>
              <w:t>.</w:t>
            </w:r>
          </w:p>
          <w:p w14:paraId="4790CA9C" w14:textId="2E096454" w:rsidR="00033C98" w:rsidRPr="00BC3BD1" w:rsidRDefault="00546148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Derbyniwyd diweddariad wrth Deio Owen, llywydd UCMC. Nodwyd bod cynhadledd ddiweddar, oedd yn canolbwyntio ar gymorth ariannol a thrafnidiaeth, wedi denu cynrychiolaeth gref o’r sector addysg bellach.</w:t>
            </w:r>
          </w:p>
          <w:p w14:paraId="08F68F39" w14:textId="3B99342E" w:rsidR="00033C98" w:rsidRPr="00BC3BD1" w:rsidRDefault="00033C98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>Mae UCMC yn parhau i ymateb i ganfyddiadau Estyn ar ymddygiad dysgwyr.</w:t>
            </w:r>
          </w:p>
          <w:p w14:paraId="1D9630CA" w14:textId="2335E2C5" w:rsidR="00033C98" w:rsidRPr="00BC3BD1" w:rsidRDefault="00F43538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 xml:space="preserve">Mae </w:t>
            </w:r>
            <w:r w:rsidR="00033C98" w:rsidRPr="00BC3BD1">
              <w:rPr>
                <w:rFonts w:ascii="Poppins" w:hAnsi="Poppins" w:cs="Poppins"/>
              </w:rPr>
              <w:t>mwy o fyfyrwyr addysg bellach a phrentisiaid yn ymgysylltu</w:t>
            </w:r>
            <w:r>
              <w:rPr>
                <w:rFonts w:ascii="Poppins" w:hAnsi="Poppins" w:cs="Poppins"/>
              </w:rPr>
              <w:t xml:space="preserve"> ag UCMC</w:t>
            </w:r>
            <w:r w:rsidR="00033C98" w:rsidRPr="00BC3BD1">
              <w:rPr>
                <w:rFonts w:ascii="Poppins" w:hAnsi="Poppins" w:cs="Poppins"/>
              </w:rPr>
              <w:t xml:space="preserve"> ond </w:t>
            </w:r>
            <w:r>
              <w:rPr>
                <w:rFonts w:ascii="Poppins" w:hAnsi="Poppins" w:cs="Poppins"/>
              </w:rPr>
              <w:t xml:space="preserve">mae </w:t>
            </w:r>
            <w:r w:rsidR="00033C98" w:rsidRPr="00BC3BD1">
              <w:rPr>
                <w:rFonts w:ascii="Poppins" w:hAnsi="Poppins" w:cs="Poppins"/>
              </w:rPr>
              <w:t xml:space="preserve">angen parhau i ddatblygu llais y dysgwr o fewn colegau. </w:t>
            </w:r>
          </w:p>
          <w:p w14:paraId="096948E6" w14:textId="41E587C4" w:rsidR="00B9441C" w:rsidRPr="00BC3BD1" w:rsidRDefault="00033C98" w:rsidP="00BC3BD1">
            <w:pPr>
              <w:pStyle w:val="ParagraffRhestr"/>
              <w:numPr>
                <w:ilvl w:val="1"/>
                <w:numId w:val="4"/>
              </w:numPr>
              <w:ind w:left="512" w:hanging="512"/>
              <w:rPr>
                <w:rFonts w:ascii="Poppins" w:hAnsi="Poppins" w:cs="Poppins"/>
              </w:rPr>
            </w:pPr>
            <w:r w:rsidRPr="00BC3BD1">
              <w:rPr>
                <w:rFonts w:ascii="Poppins" w:hAnsi="Poppins" w:cs="Poppins"/>
              </w:rPr>
              <w:t>Pwysleisiwyd gwerth y cyfleoedd a’r gefnogaeth a gynigir i astudio trwy gyfrwng y Gymraeg ac yn ddwyieithog, a’r angen i sicrhau bod dysgwyr yn ymwybodol ohonynt.</w:t>
            </w:r>
          </w:p>
        </w:tc>
        <w:tc>
          <w:tcPr>
            <w:tcW w:w="1559" w:type="dxa"/>
          </w:tcPr>
          <w:p w14:paraId="271E513C" w14:textId="193C38A2" w:rsidR="00A52A65" w:rsidRPr="00DF2A52" w:rsidRDefault="00033C98" w:rsidP="00861725">
            <w:pPr>
              <w:contextualSpacing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Aelodau o golegau addysg bellach</w:t>
            </w:r>
          </w:p>
        </w:tc>
        <w:tc>
          <w:tcPr>
            <w:tcW w:w="1418" w:type="dxa"/>
          </w:tcPr>
          <w:p w14:paraId="511F2EAE" w14:textId="7BEEBC81" w:rsidR="00A52A65" w:rsidRPr="00DF2A52" w:rsidRDefault="00033C98" w:rsidP="00861725">
            <w:pPr>
              <w:contextualSpacing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Diwedd tymor</w:t>
            </w:r>
          </w:p>
        </w:tc>
      </w:tr>
      <w:tr w:rsidR="00A52A65" w14:paraId="38A04BE5" w14:textId="77777777" w:rsidTr="79C99F55">
        <w:tc>
          <w:tcPr>
            <w:tcW w:w="2972" w:type="dxa"/>
          </w:tcPr>
          <w:p w14:paraId="2D943EE9" w14:textId="0B540327" w:rsidR="00A52A65" w:rsidRPr="00334D16" w:rsidRDefault="00A52A65" w:rsidP="00334D16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</w:rPr>
            </w:pPr>
            <w:r w:rsidRPr="00334D16">
              <w:rPr>
                <w:rFonts w:ascii="Poppins" w:hAnsi="Poppins" w:cs="Poppins"/>
              </w:rPr>
              <w:t xml:space="preserve">Adroddiad Estyn </w:t>
            </w:r>
          </w:p>
        </w:tc>
        <w:tc>
          <w:tcPr>
            <w:tcW w:w="9214" w:type="dxa"/>
          </w:tcPr>
          <w:p w14:paraId="06D95281" w14:textId="01A4584E" w:rsidR="00BC3BD1" w:rsidRPr="00334D16" w:rsidRDefault="00546148" w:rsidP="00334D16">
            <w:pPr>
              <w:pStyle w:val="ParagraffRhestr"/>
              <w:numPr>
                <w:ilvl w:val="1"/>
                <w:numId w:val="4"/>
              </w:numPr>
              <w:ind w:left="405" w:hanging="405"/>
              <w:rPr>
                <w:rFonts w:ascii="Poppins" w:hAnsi="Poppins" w:cs="Poppins"/>
              </w:rPr>
            </w:pPr>
            <w:r w:rsidRPr="79C99F55">
              <w:rPr>
                <w:rFonts w:ascii="Poppins" w:hAnsi="Poppins" w:cs="Poppins"/>
              </w:rPr>
              <w:t xml:space="preserve">Derbyniwyd </w:t>
            </w:r>
            <w:r w:rsidRPr="00663B03">
              <w:rPr>
                <w:rFonts w:ascii="Poppins" w:hAnsi="Poppins" w:cs="Poppins"/>
              </w:rPr>
              <w:t>trosolwg cyflym o gynnwys adroddiad Estyn</w:t>
            </w:r>
            <w:r w:rsidR="00C335C0">
              <w:rPr>
                <w:rStyle w:val="Cyfeirnodl-nodyn"/>
                <w:rFonts w:ascii="Poppins" w:hAnsi="Poppins" w:cs="Poppins"/>
              </w:rPr>
              <w:endnoteReference w:id="2"/>
            </w:r>
            <w:r w:rsidRPr="79C99F55">
              <w:rPr>
                <w:rFonts w:ascii="Poppins" w:hAnsi="Poppins" w:cs="Poppins"/>
              </w:rPr>
              <w:t xml:space="preserve">, </w:t>
            </w:r>
            <w:r w:rsidR="2A5741B9" w:rsidRPr="79C99F55">
              <w:rPr>
                <w:rFonts w:ascii="Poppins" w:hAnsi="Poppins" w:cs="Poppins"/>
              </w:rPr>
              <w:t xml:space="preserve">gan dynnu sylw ar yr argymhellion i'r colegau a’r darparwyr ac </w:t>
            </w:r>
            <w:r w:rsidR="006334CB">
              <w:rPr>
                <w:rFonts w:ascii="Poppins" w:hAnsi="Poppins" w:cs="Poppins"/>
              </w:rPr>
              <w:t>i</w:t>
            </w:r>
            <w:r w:rsidR="2A5741B9" w:rsidRPr="79C99F55">
              <w:rPr>
                <w:rFonts w:ascii="Poppins" w:hAnsi="Poppins" w:cs="Poppins"/>
              </w:rPr>
              <w:t xml:space="preserve">'r Coleg Cymraeg, </w:t>
            </w:r>
            <w:r w:rsidRPr="79C99F55">
              <w:rPr>
                <w:rFonts w:ascii="Poppins" w:hAnsi="Poppins" w:cs="Poppins"/>
              </w:rPr>
              <w:t xml:space="preserve">yna derbyniwyd </w:t>
            </w:r>
            <w:r w:rsidRPr="00663B03">
              <w:rPr>
                <w:rFonts w:ascii="Poppins" w:hAnsi="Poppins" w:cs="Poppins"/>
              </w:rPr>
              <w:t xml:space="preserve">diweddariad wrth </w:t>
            </w:r>
            <w:proofErr w:type="spellStart"/>
            <w:r w:rsidRPr="00663B03">
              <w:rPr>
                <w:rFonts w:ascii="Poppins" w:hAnsi="Poppins" w:cs="Poppins"/>
              </w:rPr>
              <w:t>Sgiliaith</w:t>
            </w:r>
            <w:proofErr w:type="spellEnd"/>
            <w:r w:rsidR="00663B03">
              <w:rPr>
                <w:rStyle w:val="Cyfeirnodl-nodyn"/>
                <w:rFonts w:ascii="Poppins" w:hAnsi="Poppins" w:cs="Poppins"/>
              </w:rPr>
              <w:endnoteReference w:id="3"/>
            </w:r>
            <w:r w:rsidRPr="00663B03">
              <w:rPr>
                <w:rFonts w:ascii="Poppins" w:hAnsi="Poppins" w:cs="Poppins"/>
              </w:rPr>
              <w:t xml:space="preserve"> ar yr arlwy hyfforddiant y maent yn ei gynnig</w:t>
            </w:r>
            <w:r w:rsidRPr="294AA5AB">
              <w:rPr>
                <w:rFonts w:ascii="Poppins" w:hAnsi="Poppins" w:cs="Poppins"/>
              </w:rPr>
              <w:t>.</w:t>
            </w:r>
            <w:r w:rsidRPr="79C99F55">
              <w:rPr>
                <w:rFonts w:ascii="Poppins" w:hAnsi="Poppins" w:cs="Poppins"/>
              </w:rPr>
              <w:t xml:space="preserve"> </w:t>
            </w:r>
            <w:r w:rsidR="30FDE2CA" w:rsidRPr="79C99F55">
              <w:rPr>
                <w:rFonts w:ascii="Poppins" w:hAnsi="Poppins" w:cs="Poppins"/>
              </w:rPr>
              <w:t>Cyflwynwyd y cyd-destun i'r trafodaethau gr</w:t>
            </w:r>
            <w:r w:rsidR="0055584E">
              <w:rPr>
                <w:rFonts w:ascii="Poppins" w:hAnsi="Poppins" w:cs="Poppins"/>
              </w:rPr>
              <w:t>ŵ</w:t>
            </w:r>
            <w:r w:rsidR="30FDE2CA" w:rsidRPr="79C99F55">
              <w:rPr>
                <w:rFonts w:ascii="Poppins" w:hAnsi="Poppins" w:cs="Poppins"/>
              </w:rPr>
              <w:t>p gan Yusuf Ibrahim</w:t>
            </w:r>
            <w:r w:rsidR="00F44407">
              <w:rPr>
                <w:rFonts w:ascii="Poppins" w:hAnsi="Poppins" w:cs="Poppins"/>
              </w:rPr>
              <w:t>.</w:t>
            </w:r>
            <w:r w:rsidR="129692EB" w:rsidRPr="79C99F55">
              <w:rPr>
                <w:rFonts w:ascii="Poppins" w:hAnsi="Poppins" w:cs="Poppins"/>
              </w:rPr>
              <w:t xml:space="preserve"> </w:t>
            </w:r>
            <w:r w:rsidR="00F44407">
              <w:rPr>
                <w:rFonts w:ascii="Poppins" w:hAnsi="Poppins" w:cs="Poppins"/>
              </w:rPr>
              <w:t>G</w:t>
            </w:r>
            <w:r w:rsidR="129692EB" w:rsidRPr="79C99F55">
              <w:rPr>
                <w:rFonts w:ascii="Poppins" w:hAnsi="Poppins" w:cs="Poppins"/>
              </w:rPr>
              <w:t>ofynnwyd i'r grwpiau</w:t>
            </w:r>
            <w:r w:rsidR="2E995085" w:rsidRPr="79C99F55">
              <w:rPr>
                <w:rFonts w:ascii="Poppins" w:hAnsi="Poppins" w:cs="Poppins"/>
              </w:rPr>
              <w:t xml:space="preserve"> ganolbwyntio ar sut gellid cael datrysiadau </w:t>
            </w:r>
            <w:r w:rsidR="624588CC" w:rsidRPr="79C99F55">
              <w:rPr>
                <w:rFonts w:ascii="Poppins" w:hAnsi="Poppins" w:cs="Poppins"/>
              </w:rPr>
              <w:t>i</w:t>
            </w:r>
            <w:r w:rsidR="2E995085" w:rsidRPr="79C99F55">
              <w:rPr>
                <w:rFonts w:ascii="Poppins" w:hAnsi="Poppins" w:cs="Poppins"/>
              </w:rPr>
              <w:t>'r heriau o gyny</w:t>
            </w:r>
            <w:r w:rsidR="082B76FB" w:rsidRPr="79C99F55">
              <w:rPr>
                <w:rFonts w:ascii="Poppins" w:hAnsi="Poppins" w:cs="Poppins"/>
              </w:rPr>
              <w:t>dd</w:t>
            </w:r>
            <w:r w:rsidR="2E995085" w:rsidRPr="79C99F55">
              <w:rPr>
                <w:rFonts w:ascii="Poppins" w:hAnsi="Poppins" w:cs="Poppins"/>
              </w:rPr>
              <w:t>u darpariaeth</w:t>
            </w:r>
            <w:r w:rsidR="567BA22D" w:rsidRPr="79C99F55">
              <w:rPr>
                <w:rFonts w:ascii="Poppins" w:hAnsi="Poppins" w:cs="Poppins"/>
              </w:rPr>
              <w:t xml:space="preserve"> dwyieithog a Chymraeg</w:t>
            </w:r>
            <w:r w:rsidR="15CFB496" w:rsidRPr="79C99F55">
              <w:rPr>
                <w:rFonts w:ascii="Poppins" w:hAnsi="Poppins" w:cs="Poppins"/>
              </w:rPr>
              <w:t xml:space="preserve"> mewn colegau a darparwyr.</w:t>
            </w:r>
            <w:r w:rsidR="329138FF" w:rsidRPr="79C99F55">
              <w:rPr>
                <w:rFonts w:ascii="Poppins" w:hAnsi="Poppins" w:cs="Poppins"/>
              </w:rPr>
              <w:t xml:space="preserve"> </w:t>
            </w:r>
            <w:r w:rsidR="6B8DE8E7" w:rsidRPr="294AA5AB">
              <w:rPr>
                <w:rFonts w:ascii="Poppins" w:hAnsi="Poppins" w:cs="Poppins"/>
              </w:rPr>
              <w:t>D</w:t>
            </w:r>
            <w:r w:rsidRPr="294AA5AB">
              <w:rPr>
                <w:rFonts w:ascii="Poppins" w:hAnsi="Poppins" w:cs="Poppins"/>
              </w:rPr>
              <w:t xml:space="preserve">erbyniwyd cyflwyniadau wrth </w:t>
            </w:r>
            <w:r w:rsidR="2FF564D0" w:rsidRPr="294AA5AB">
              <w:rPr>
                <w:rFonts w:ascii="Poppins" w:hAnsi="Poppins" w:cs="Poppins"/>
              </w:rPr>
              <w:t xml:space="preserve">golegau oedd wedi cael eu henwi yn adroddiad Estyn sef </w:t>
            </w:r>
            <w:r w:rsidR="6B1A42A9" w:rsidRPr="00013480">
              <w:rPr>
                <w:rFonts w:ascii="Poppins" w:hAnsi="Poppins" w:cs="Poppins"/>
              </w:rPr>
              <w:t>C</w:t>
            </w:r>
            <w:r w:rsidRPr="00013480">
              <w:rPr>
                <w:rFonts w:ascii="Poppins" w:hAnsi="Poppins" w:cs="Poppins"/>
              </w:rPr>
              <w:t>oleg Sir Gar a Cheredigion</w:t>
            </w:r>
            <w:r w:rsidR="00013480">
              <w:rPr>
                <w:rStyle w:val="Cyfeirnodl-nodyn"/>
                <w:rFonts w:ascii="Poppins" w:hAnsi="Poppins" w:cs="Poppins"/>
              </w:rPr>
              <w:endnoteReference w:id="4"/>
            </w:r>
            <w:r w:rsidRPr="294AA5AB">
              <w:rPr>
                <w:rFonts w:ascii="Poppins" w:hAnsi="Poppins" w:cs="Poppins"/>
              </w:rPr>
              <w:t xml:space="preserve">, </w:t>
            </w:r>
            <w:r w:rsidRPr="000C09EC">
              <w:rPr>
                <w:rFonts w:ascii="Poppins" w:hAnsi="Poppins" w:cs="Poppins"/>
              </w:rPr>
              <w:t>Coleg Cambria</w:t>
            </w:r>
            <w:r w:rsidR="000C09EC">
              <w:rPr>
                <w:rStyle w:val="Cyfeirnodl-nodyn"/>
                <w:rFonts w:ascii="Poppins" w:hAnsi="Poppins" w:cs="Poppins"/>
              </w:rPr>
              <w:endnoteReference w:id="5"/>
            </w:r>
            <w:r w:rsidRPr="294AA5AB">
              <w:rPr>
                <w:rFonts w:ascii="Poppins" w:hAnsi="Poppins" w:cs="Poppins"/>
              </w:rPr>
              <w:t xml:space="preserve"> a </w:t>
            </w:r>
            <w:r w:rsidRPr="001074B2">
              <w:rPr>
                <w:rFonts w:ascii="Poppins" w:hAnsi="Poppins" w:cs="Poppins"/>
              </w:rPr>
              <w:t xml:space="preserve">Choleg </w:t>
            </w:r>
            <w:proofErr w:type="spellStart"/>
            <w:r w:rsidRPr="001074B2">
              <w:rPr>
                <w:rFonts w:ascii="Poppins" w:hAnsi="Poppins" w:cs="Poppins"/>
              </w:rPr>
              <w:t>Penybont</w:t>
            </w:r>
            <w:proofErr w:type="spellEnd"/>
            <w:r w:rsidR="001074B2">
              <w:rPr>
                <w:rStyle w:val="Cyfeirnodl-nodyn"/>
                <w:rFonts w:ascii="Poppins" w:hAnsi="Poppins" w:cs="Poppins"/>
              </w:rPr>
              <w:endnoteReference w:id="6"/>
            </w:r>
            <w:r w:rsidRPr="294AA5AB">
              <w:rPr>
                <w:rFonts w:ascii="Poppins" w:hAnsi="Poppins" w:cs="Poppins"/>
              </w:rPr>
              <w:t xml:space="preserve"> yn esbonio sut </w:t>
            </w:r>
            <w:r w:rsidR="34E5F3B3" w:rsidRPr="294AA5AB">
              <w:rPr>
                <w:rFonts w:ascii="Poppins" w:hAnsi="Poppins" w:cs="Poppins"/>
              </w:rPr>
              <w:t>arweiniodd</w:t>
            </w:r>
            <w:r w:rsidRPr="294AA5AB">
              <w:rPr>
                <w:rFonts w:ascii="Poppins" w:hAnsi="Poppins" w:cs="Poppins"/>
              </w:rPr>
              <w:t xml:space="preserve"> </w:t>
            </w:r>
            <w:r w:rsidR="5C88267C" w:rsidRPr="294AA5AB">
              <w:rPr>
                <w:rFonts w:ascii="Poppins" w:hAnsi="Poppins" w:cs="Poppins"/>
              </w:rPr>
              <w:t>datrysiadau</w:t>
            </w:r>
            <w:r w:rsidR="7CFB07A0" w:rsidRPr="294AA5AB">
              <w:rPr>
                <w:rFonts w:ascii="Poppins" w:hAnsi="Poppins" w:cs="Poppins"/>
              </w:rPr>
              <w:t xml:space="preserve"> i heriau penodol</w:t>
            </w:r>
            <w:r w:rsidR="60047773" w:rsidRPr="294AA5AB">
              <w:rPr>
                <w:rFonts w:ascii="Poppins" w:hAnsi="Poppins" w:cs="Poppins"/>
              </w:rPr>
              <w:t xml:space="preserve"> at </w:t>
            </w:r>
            <w:r w:rsidR="4E1D4FF9" w:rsidRPr="294AA5AB">
              <w:rPr>
                <w:rFonts w:ascii="Poppins" w:hAnsi="Poppins" w:cs="Poppins"/>
              </w:rPr>
              <w:t>ddatblygu arfer</w:t>
            </w:r>
            <w:r w:rsidR="2C42B1B6" w:rsidRPr="294AA5AB">
              <w:rPr>
                <w:rFonts w:ascii="Poppins" w:hAnsi="Poppins" w:cs="Poppins"/>
              </w:rPr>
              <w:t xml:space="preserve"> newydd ymysg staff</w:t>
            </w:r>
            <w:r w:rsidRPr="294AA5AB">
              <w:rPr>
                <w:rFonts w:ascii="Poppins" w:hAnsi="Poppins" w:cs="Poppins"/>
              </w:rPr>
              <w:t xml:space="preserve">. </w:t>
            </w:r>
            <w:r w:rsidRPr="79C99F55">
              <w:rPr>
                <w:rFonts w:ascii="Poppins" w:hAnsi="Poppins" w:cs="Poppins"/>
              </w:rPr>
              <w:t>Gweler y tri chyflwyniad wedi’i atodi.</w:t>
            </w:r>
          </w:p>
          <w:p w14:paraId="5C83E16E" w14:textId="0DA39AF8" w:rsidR="00BC3BD1" w:rsidRPr="00334D16" w:rsidRDefault="00BC3BD1" w:rsidP="00334D16">
            <w:pPr>
              <w:pStyle w:val="ParagraffRhestr"/>
              <w:numPr>
                <w:ilvl w:val="1"/>
                <w:numId w:val="4"/>
              </w:numPr>
              <w:ind w:left="405" w:hanging="405"/>
              <w:rPr>
                <w:rFonts w:ascii="Poppins" w:hAnsi="Poppins" w:cs="Poppins"/>
              </w:rPr>
            </w:pPr>
            <w:r w:rsidRPr="00334D16">
              <w:rPr>
                <w:rFonts w:ascii="Poppins" w:hAnsi="Poppins" w:cs="Poppins"/>
              </w:rPr>
              <w:t>Yn dilyn hynny, cynhaliwyd trafodaeth fywiog ar y pynciau canlynol:</w:t>
            </w:r>
          </w:p>
          <w:p w14:paraId="49BAA89D" w14:textId="76F0708C" w:rsidR="00BC3BD1" w:rsidRPr="00334D16" w:rsidRDefault="00BC3BD1" w:rsidP="79C99F55">
            <w:pPr>
              <w:pStyle w:val="ParagraffRhestr"/>
              <w:numPr>
                <w:ilvl w:val="2"/>
                <w:numId w:val="4"/>
              </w:numPr>
              <w:ind w:left="1405" w:hanging="685"/>
              <w:rPr>
                <w:rFonts w:ascii="Poppins" w:hAnsi="Poppins" w:cs="Poppins"/>
              </w:rPr>
            </w:pPr>
            <w:r w:rsidRPr="79C99F55">
              <w:rPr>
                <w:rFonts w:ascii="Poppins" w:hAnsi="Poppins" w:cs="Poppins"/>
              </w:rPr>
              <w:t>Yr heriau mwyaf mae’r sefydliadau yn rhagweld y byddant yn e</w:t>
            </w:r>
            <w:r w:rsidR="17BA7003" w:rsidRPr="79C99F55">
              <w:rPr>
                <w:rFonts w:ascii="Poppins" w:hAnsi="Poppins" w:cs="Poppins"/>
              </w:rPr>
              <w:t>u</w:t>
            </w:r>
            <w:r w:rsidRPr="79C99F55">
              <w:rPr>
                <w:rFonts w:ascii="Poppins" w:hAnsi="Poppins" w:cs="Poppins"/>
              </w:rPr>
              <w:t xml:space="preserve"> </w:t>
            </w:r>
            <w:r w:rsidR="3635666B" w:rsidRPr="79C99F55">
              <w:rPr>
                <w:rFonts w:ascii="Poppins" w:hAnsi="Poppins" w:cs="Poppins"/>
              </w:rPr>
              <w:t>h</w:t>
            </w:r>
            <w:r w:rsidRPr="79C99F55">
              <w:rPr>
                <w:rFonts w:ascii="Poppins" w:hAnsi="Poppins" w:cs="Poppins"/>
              </w:rPr>
              <w:t>wynebu yn y dyfodol agos</w:t>
            </w:r>
            <w:r w:rsidR="6C7304FA" w:rsidRPr="79C99F55">
              <w:rPr>
                <w:rFonts w:ascii="Poppins" w:hAnsi="Poppins" w:cs="Poppins"/>
              </w:rPr>
              <w:t xml:space="preserve"> o ran datblygu ac ehangu darpariaeth Gymraeg a dwyieithog</w:t>
            </w:r>
            <w:r w:rsidRPr="79C99F55">
              <w:rPr>
                <w:rFonts w:ascii="Poppins" w:hAnsi="Poppins" w:cs="Poppins"/>
              </w:rPr>
              <w:t>?</w:t>
            </w:r>
          </w:p>
          <w:p w14:paraId="7AF301BE" w14:textId="335CFF9B" w:rsidR="00BC3BD1" w:rsidRPr="00334D16" w:rsidRDefault="00BC3BD1" w:rsidP="00F43538">
            <w:pPr>
              <w:pStyle w:val="ParagraffRhestr"/>
              <w:numPr>
                <w:ilvl w:val="2"/>
                <w:numId w:val="4"/>
              </w:numPr>
              <w:rPr>
                <w:rFonts w:ascii="Poppins" w:hAnsi="Poppins" w:cs="Poppins"/>
              </w:rPr>
            </w:pPr>
            <w:r w:rsidRPr="00334D16">
              <w:rPr>
                <w:rFonts w:ascii="Poppins" w:hAnsi="Poppins" w:cs="Poppins"/>
              </w:rPr>
              <w:t>Sut gellir mynd ati i oresgyn yr heriau hynny?</w:t>
            </w:r>
          </w:p>
          <w:p w14:paraId="2B3E314F" w14:textId="502DA2E3" w:rsidR="00212422" w:rsidRPr="00DC60C3" w:rsidRDefault="00BC3BD1" w:rsidP="00DC60C3">
            <w:pPr>
              <w:pStyle w:val="ParagraffRhestr"/>
              <w:numPr>
                <w:ilvl w:val="2"/>
                <w:numId w:val="4"/>
              </w:numPr>
              <w:rPr>
                <w:rFonts w:ascii="Poppins" w:hAnsi="Poppins" w:cs="Poppins"/>
              </w:rPr>
            </w:pPr>
            <w:r w:rsidRPr="00334D16">
              <w:rPr>
                <w:rFonts w:ascii="Poppins" w:hAnsi="Poppins" w:cs="Poppins"/>
              </w:rPr>
              <w:t>Sut gellir mesur llwyddiant hynny?</w:t>
            </w:r>
          </w:p>
        </w:tc>
        <w:tc>
          <w:tcPr>
            <w:tcW w:w="1559" w:type="dxa"/>
          </w:tcPr>
          <w:p w14:paraId="6C7DFDAE" w14:textId="77777777" w:rsidR="00A52A65" w:rsidRDefault="00A52A65" w:rsidP="00861725">
            <w:pPr>
              <w:contextualSpacing/>
              <w:rPr>
                <w:rFonts w:ascii="Poppins" w:hAnsi="Poppins" w:cs="Poppins"/>
              </w:rPr>
            </w:pPr>
          </w:p>
          <w:p w14:paraId="3870FBE0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5F2E1243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05E07ECF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51F537CA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4C742EC4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5ED2561B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58634F0E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500CE450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1D2174F4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6E74E4D6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550902A0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0BF6742D" w14:textId="01CEC293" w:rsidR="005C2DA6" w:rsidRPr="00DF2A52" w:rsidRDefault="005C2DA6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418" w:type="dxa"/>
          </w:tcPr>
          <w:p w14:paraId="7B447224" w14:textId="77777777" w:rsidR="00A52A65" w:rsidRDefault="00A52A65" w:rsidP="00861725">
            <w:pPr>
              <w:contextualSpacing/>
              <w:rPr>
                <w:rFonts w:ascii="Poppins" w:hAnsi="Poppins" w:cs="Poppins"/>
              </w:rPr>
            </w:pPr>
          </w:p>
          <w:p w14:paraId="0BE3B0D6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60BBBAF3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21AB81B2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219E908C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6073E750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493F642F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50E3DA4A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652718C7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0192465C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57A3155F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5A854092" w14:textId="77777777" w:rsidR="005C2DA6" w:rsidRDefault="005C2DA6" w:rsidP="00861725">
            <w:pPr>
              <w:contextualSpacing/>
              <w:rPr>
                <w:rFonts w:ascii="Poppins" w:hAnsi="Poppins" w:cs="Poppins"/>
              </w:rPr>
            </w:pPr>
          </w:p>
          <w:p w14:paraId="08D398F9" w14:textId="740B284A" w:rsidR="005C2DA6" w:rsidRPr="00DF2A52" w:rsidRDefault="005C2DA6" w:rsidP="00861725">
            <w:pPr>
              <w:contextualSpacing/>
              <w:rPr>
                <w:rFonts w:ascii="Poppins" w:hAnsi="Poppins" w:cs="Poppins"/>
              </w:rPr>
            </w:pPr>
          </w:p>
        </w:tc>
      </w:tr>
      <w:tr w:rsidR="00A52A65" w14:paraId="6B4FA477" w14:textId="77777777" w:rsidTr="79C99F55">
        <w:tc>
          <w:tcPr>
            <w:tcW w:w="2972" w:type="dxa"/>
          </w:tcPr>
          <w:p w14:paraId="7ACB7444" w14:textId="358CEEF4" w:rsidR="00A52A65" w:rsidRPr="00334D16" w:rsidRDefault="00A52A65" w:rsidP="00334D16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</w:rPr>
            </w:pPr>
            <w:r w:rsidRPr="007D00F6">
              <w:rPr>
                <w:rFonts w:ascii="Poppins" w:hAnsi="Poppins" w:cs="Poppins"/>
              </w:rPr>
              <w:t>Cymwysterau</w:t>
            </w:r>
            <w:r w:rsidRPr="00334D16">
              <w:rPr>
                <w:rFonts w:ascii="Poppins" w:hAnsi="Poppins" w:cs="Poppins"/>
                <w:lang w:val="en-GB"/>
              </w:rPr>
              <w:t xml:space="preserve"> Cymru</w:t>
            </w:r>
            <w:r w:rsidRPr="00334D16">
              <w:rPr>
                <w:rFonts w:ascii="Poppins" w:hAnsi="Poppins" w:cs="Poppins"/>
              </w:rPr>
              <w:t> </w:t>
            </w:r>
          </w:p>
        </w:tc>
        <w:tc>
          <w:tcPr>
            <w:tcW w:w="9214" w:type="dxa"/>
          </w:tcPr>
          <w:p w14:paraId="4ED2D077" w14:textId="7B82338B" w:rsidR="0012581F" w:rsidRDefault="00546148" w:rsidP="0012581F">
            <w:pPr>
              <w:pStyle w:val="ParagraffRhestr"/>
              <w:numPr>
                <w:ilvl w:val="1"/>
                <w:numId w:val="4"/>
              </w:numPr>
              <w:ind w:left="405" w:hanging="405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Croesawyd Alex Lovell, </w:t>
            </w:r>
            <w:r w:rsidRPr="00DD6140">
              <w:rPr>
                <w:rFonts w:ascii="Poppins" w:hAnsi="Poppins" w:cs="Poppins"/>
              </w:rPr>
              <w:t>Cymwysterau Cymru i’r cyfarfod i ddarparu diweddariad</w:t>
            </w:r>
            <w:r w:rsidR="00DD6140">
              <w:rPr>
                <w:rStyle w:val="Cyfeirnodl-nodyn"/>
                <w:rFonts w:ascii="Poppins" w:hAnsi="Poppins" w:cs="Poppins"/>
              </w:rPr>
              <w:endnoteReference w:id="7"/>
            </w:r>
            <w:r>
              <w:rPr>
                <w:rFonts w:ascii="Poppins" w:hAnsi="Poppins" w:cs="Poppins"/>
              </w:rPr>
              <w:t xml:space="preserve">. Nodwyd bod Cymwysterau Cymru ar fin cyhoeddi pa gymwysterau fydd yn elwa o‘r grant cymorth i’r Gymraeg. Gwnaethpwyd cais i aelodau’r bwrdd i hyrwyddo’r </w:t>
            </w:r>
            <w:hyperlink r:id="rId11" w:history="1">
              <w:r w:rsidRPr="009E0582">
                <w:rPr>
                  <w:rStyle w:val="Hyperddolen"/>
                  <w:rFonts w:ascii="Poppins" w:hAnsi="Poppins" w:cs="Poppins"/>
                </w:rPr>
                <w:t>gronfa ddata aseswyr Cymraeg eu hiaith</w:t>
              </w:r>
            </w:hyperlink>
            <w:r>
              <w:rPr>
                <w:rFonts w:ascii="Poppins" w:hAnsi="Poppins" w:cs="Poppins"/>
              </w:rPr>
              <w:t xml:space="preserve"> gyda’u staff. Mae croeso i aelodau’r bwrdd gysylltu ag </w:t>
            </w:r>
            <w:hyperlink r:id="rId12" w:history="1">
              <w:r w:rsidRPr="009E0582">
                <w:rPr>
                  <w:rStyle w:val="Hyperddolen"/>
                  <w:rFonts w:ascii="Poppins" w:hAnsi="Poppins" w:cs="Poppins"/>
                </w:rPr>
                <w:t>Alex i drafod unrhyw her yn ymwneud â chymwysterau trwy e-bostio</w:t>
              </w:r>
            </w:hyperlink>
            <w:r>
              <w:rPr>
                <w:rFonts w:ascii="Poppins" w:hAnsi="Poppins" w:cs="Poppins"/>
              </w:rPr>
              <w:t>.</w:t>
            </w:r>
          </w:p>
          <w:p w14:paraId="6A3853A1" w14:textId="57410D27" w:rsidR="00D306BA" w:rsidRPr="00334D16" w:rsidRDefault="00546148" w:rsidP="0012581F">
            <w:pPr>
              <w:pStyle w:val="ParagraffRhestr"/>
              <w:numPr>
                <w:ilvl w:val="1"/>
                <w:numId w:val="4"/>
              </w:numPr>
              <w:ind w:left="405" w:hanging="405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Nodwyd enghraifft o oedi i ddysgwyr sy’n derbyn canlyniadau profion amlddewis os eu bod wedi cwblhau’r arholiad trwy gyfrwng y Gymraeg. Cytunwyd i drafod ymhellach tu allan i’r cyfarfod.</w:t>
            </w:r>
          </w:p>
        </w:tc>
        <w:tc>
          <w:tcPr>
            <w:tcW w:w="1559" w:type="dxa"/>
          </w:tcPr>
          <w:p w14:paraId="0DED3C4E" w14:textId="77777777" w:rsidR="00A52A65" w:rsidRPr="00DF2A52" w:rsidRDefault="00A52A65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418" w:type="dxa"/>
          </w:tcPr>
          <w:p w14:paraId="612F36A1" w14:textId="77777777" w:rsidR="00A52A65" w:rsidRPr="00DF2A52" w:rsidRDefault="00A52A65" w:rsidP="00861725">
            <w:pPr>
              <w:contextualSpacing/>
              <w:rPr>
                <w:rFonts w:ascii="Poppins" w:hAnsi="Poppins" w:cs="Poppins"/>
              </w:rPr>
            </w:pPr>
          </w:p>
        </w:tc>
      </w:tr>
      <w:tr w:rsidR="00A52A65" w14:paraId="16ED8086" w14:textId="77777777" w:rsidTr="79C99F55">
        <w:tc>
          <w:tcPr>
            <w:tcW w:w="2972" w:type="dxa"/>
          </w:tcPr>
          <w:p w14:paraId="57BDC15B" w14:textId="445D0890" w:rsidR="00A52A65" w:rsidRPr="00F41F71" w:rsidRDefault="00A52A65" w:rsidP="00334D16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</w:rPr>
            </w:pPr>
            <w:r w:rsidRPr="00F41F71">
              <w:rPr>
                <w:rFonts w:ascii="Poppins" w:hAnsi="Poppins" w:cs="Poppins"/>
              </w:rPr>
              <w:t>Diweddariad Cynllun Mentora </w:t>
            </w:r>
          </w:p>
        </w:tc>
        <w:tc>
          <w:tcPr>
            <w:tcW w:w="9214" w:type="dxa"/>
          </w:tcPr>
          <w:p w14:paraId="25AF9541" w14:textId="49CB138C" w:rsidR="00A16651" w:rsidRPr="000A75C0" w:rsidRDefault="00546148" w:rsidP="000A75C0">
            <w:pPr>
              <w:pStyle w:val="ParagraffRhestr"/>
              <w:numPr>
                <w:ilvl w:val="1"/>
                <w:numId w:val="4"/>
              </w:numPr>
              <w:ind w:left="412" w:hanging="412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Darparwyd </w:t>
            </w:r>
            <w:r w:rsidRPr="00ED599B">
              <w:rPr>
                <w:rFonts w:ascii="Poppins" w:hAnsi="Poppins" w:cs="Poppins"/>
              </w:rPr>
              <w:t>cyflwyniad ar gynllun mentora peilot</w:t>
            </w:r>
            <w:r w:rsidR="00740A59">
              <w:rPr>
                <w:rStyle w:val="Cyfeirnodl-nodyn"/>
                <w:rFonts w:ascii="Poppins" w:hAnsi="Poppins" w:cs="Poppins"/>
              </w:rPr>
              <w:endnoteReference w:id="8"/>
            </w:r>
            <w:r w:rsidRPr="00ED599B">
              <w:rPr>
                <w:rFonts w:ascii="Poppins" w:hAnsi="Poppins" w:cs="Poppins"/>
              </w:rPr>
              <w:t xml:space="preserve"> y Coleg a fydd yn dechrau ym mlwyddyn academaidd 2025/26.</w:t>
            </w:r>
            <w:r w:rsidR="000A75C0">
              <w:rPr>
                <w:rFonts w:ascii="Poppins" w:hAnsi="Poppins" w:cs="Poppins"/>
              </w:rPr>
              <w:t xml:space="preserve"> </w:t>
            </w:r>
            <w:r w:rsidR="00A16651" w:rsidRPr="000A75C0">
              <w:rPr>
                <w:rFonts w:ascii="Poppins" w:hAnsi="Poppins" w:cs="Poppins"/>
              </w:rPr>
              <w:t>Nodwyd bod rhagor o wybodaeth i’w rhannu ar ôl hanner tymor.</w:t>
            </w:r>
          </w:p>
        </w:tc>
        <w:tc>
          <w:tcPr>
            <w:tcW w:w="1559" w:type="dxa"/>
          </w:tcPr>
          <w:p w14:paraId="5BFDA63E" w14:textId="77777777" w:rsidR="00A52A65" w:rsidRPr="00DF2A52" w:rsidRDefault="00A52A65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418" w:type="dxa"/>
          </w:tcPr>
          <w:p w14:paraId="2CDF8B3D" w14:textId="77777777" w:rsidR="00A52A65" w:rsidRPr="00DF2A52" w:rsidRDefault="00A52A65" w:rsidP="00861725">
            <w:pPr>
              <w:contextualSpacing/>
              <w:rPr>
                <w:rFonts w:ascii="Poppins" w:hAnsi="Poppins" w:cs="Poppins"/>
              </w:rPr>
            </w:pPr>
          </w:p>
        </w:tc>
      </w:tr>
      <w:tr w:rsidR="00A52A65" w14:paraId="23E896C3" w14:textId="77777777" w:rsidTr="79C99F55">
        <w:tc>
          <w:tcPr>
            <w:tcW w:w="2972" w:type="dxa"/>
          </w:tcPr>
          <w:p w14:paraId="3FCAF6C2" w14:textId="68F5DE12" w:rsidR="00A52A65" w:rsidRPr="00F41F71" w:rsidRDefault="00A52A65" w:rsidP="00334D16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</w:rPr>
            </w:pPr>
            <w:r w:rsidRPr="00F41F71">
              <w:rPr>
                <w:rFonts w:ascii="Poppins" w:hAnsi="Poppins" w:cs="Poppins"/>
              </w:rPr>
              <w:t>Cynigion Maniffesto’r Coleg Cymraeg </w:t>
            </w:r>
          </w:p>
        </w:tc>
        <w:tc>
          <w:tcPr>
            <w:tcW w:w="9214" w:type="dxa"/>
          </w:tcPr>
          <w:p w14:paraId="6869443F" w14:textId="38F281C4" w:rsidR="00A16651" w:rsidRPr="00546148" w:rsidRDefault="00A16651" w:rsidP="6340014A">
            <w:pPr>
              <w:pStyle w:val="ParagraffRhestr"/>
              <w:numPr>
                <w:ilvl w:val="1"/>
                <w:numId w:val="4"/>
              </w:numPr>
              <w:ind w:left="412" w:hanging="412"/>
              <w:rPr>
                <w:rFonts w:ascii="Poppins" w:hAnsi="Poppins" w:cs="Poppins"/>
              </w:rPr>
            </w:pPr>
            <w:r w:rsidRPr="00334D16">
              <w:rPr>
                <w:rFonts w:ascii="Poppins" w:hAnsi="Poppins" w:cs="Poppins"/>
              </w:rPr>
              <w:t xml:space="preserve">Darparwyd diweddariad ar waith y Coleg i lunio cynigion polisi ar gyfer </w:t>
            </w:r>
            <w:r w:rsidR="00546148">
              <w:rPr>
                <w:rFonts w:ascii="Poppins" w:hAnsi="Poppins" w:cs="Poppins"/>
              </w:rPr>
              <w:t>maniffesto’r pleidiau</w:t>
            </w:r>
            <w:r w:rsidRPr="00334D16">
              <w:rPr>
                <w:rFonts w:ascii="Poppins" w:hAnsi="Poppins" w:cs="Poppins"/>
              </w:rPr>
              <w:t xml:space="preserve"> </w:t>
            </w:r>
            <w:r w:rsidR="000B093D" w:rsidRPr="00334D16">
              <w:rPr>
                <w:rFonts w:ascii="Poppins" w:hAnsi="Poppins" w:cs="Poppins"/>
              </w:rPr>
              <w:t>ar gyfer</w:t>
            </w:r>
            <w:r w:rsidRPr="00334D16">
              <w:rPr>
                <w:rFonts w:ascii="Poppins" w:hAnsi="Poppins" w:cs="Poppins"/>
              </w:rPr>
              <w:t xml:space="preserve"> etholiadau 2026. </w:t>
            </w:r>
            <w:r w:rsidR="66113B0E" w:rsidRPr="6340014A">
              <w:rPr>
                <w:rFonts w:ascii="Poppins" w:hAnsi="Poppins" w:cs="Poppins"/>
              </w:rPr>
              <w:t>Adroddwyd ar brif benawdau’r maniffesto sydd wedi eu cytuno gan Fwrdd y Coleg a nodwyd y cyhoeddir y maniffesto yn yr hydref.</w:t>
            </w:r>
          </w:p>
        </w:tc>
        <w:tc>
          <w:tcPr>
            <w:tcW w:w="1559" w:type="dxa"/>
          </w:tcPr>
          <w:p w14:paraId="296C0193" w14:textId="77777777" w:rsidR="00A52A65" w:rsidRPr="00DF2A52" w:rsidRDefault="00A52A65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418" w:type="dxa"/>
          </w:tcPr>
          <w:p w14:paraId="2F853254" w14:textId="77777777" w:rsidR="00A52A65" w:rsidRPr="00DF2A52" w:rsidRDefault="00A52A65" w:rsidP="00861725">
            <w:pPr>
              <w:contextualSpacing/>
              <w:rPr>
                <w:rFonts w:ascii="Poppins" w:hAnsi="Poppins" w:cs="Poppins"/>
              </w:rPr>
            </w:pPr>
          </w:p>
        </w:tc>
      </w:tr>
      <w:tr w:rsidR="00A52A65" w14:paraId="424A644A" w14:textId="77777777" w:rsidTr="79C99F55">
        <w:tc>
          <w:tcPr>
            <w:tcW w:w="2972" w:type="dxa"/>
          </w:tcPr>
          <w:p w14:paraId="5EBB23BD" w14:textId="5F7E7E7D" w:rsidR="00A52A65" w:rsidRPr="00F41F71" w:rsidRDefault="00A52A65" w:rsidP="00334D16">
            <w:pPr>
              <w:pStyle w:val="ParagraffRhestr"/>
              <w:numPr>
                <w:ilvl w:val="0"/>
                <w:numId w:val="4"/>
              </w:numPr>
              <w:rPr>
                <w:rFonts w:ascii="Poppins" w:hAnsi="Poppins" w:cs="Poppins"/>
              </w:rPr>
            </w:pPr>
            <w:r w:rsidRPr="00F41F71">
              <w:rPr>
                <w:rFonts w:ascii="Poppins" w:hAnsi="Poppins" w:cs="Poppins"/>
              </w:rPr>
              <w:t>Unrhyw fater arall </w:t>
            </w:r>
          </w:p>
        </w:tc>
        <w:tc>
          <w:tcPr>
            <w:tcW w:w="9214" w:type="dxa"/>
          </w:tcPr>
          <w:p w14:paraId="50F17FE4" w14:textId="50C4416A" w:rsidR="00C64ABC" w:rsidRPr="0012581F" w:rsidRDefault="00C64ABC" w:rsidP="0012581F">
            <w:pPr>
              <w:pStyle w:val="ParagraffRhestr"/>
              <w:numPr>
                <w:ilvl w:val="1"/>
                <w:numId w:val="4"/>
              </w:numPr>
              <w:ind w:left="412" w:hanging="412"/>
              <w:rPr>
                <w:rFonts w:ascii="Poppins" w:hAnsi="Poppins" w:cs="Poppins"/>
              </w:rPr>
            </w:pPr>
            <w:r w:rsidRPr="0012581F">
              <w:rPr>
                <w:rFonts w:ascii="Poppins" w:hAnsi="Poppins" w:cs="Poppins"/>
              </w:rPr>
              <w:t xml:space="preserve">Estynnwyd diolch i bawb am eu cyfraniad </w:t>
            </w:r>
            <w:r w:rsidR="00546148">
              <w:rPr>
                <w:rFonts w:ascii="Poppins" w:hAnsi="Poppins" w:cs="Poppins"/>
              </w:rPr>
              <w:t>i</w:t>
            </w:r>
            <w:r w:rsidRPr="0012581F">
              <w:rPr>
                <w:rFonts w:ascii="Poppins" w:hAnsi="Poppins" w:cs="Poppins"/>
              </w:rPr>
              <w:t>’r cyfarfod</w:t>
            </w:r>
            <w:r w:rsidR="00546148">
              <w:rPr>
                <w:rFonts w:ascii="Poppins" w:hAnsi="Poppins" w:cs="Poppins"/>
              </w:rPr>
              <w:t>,</w:t>
            </w:r>
            <w:r w:rsidRPr="0012581F">
              <w:rPr>
                <w:rFonts w:ascii="Poppins" w:hAnsi="Poppins" w:cs="Poppins"/>
              </w:rPr>
              <w:t xml:space="preserve"> yn enwedig y rhai bu’n cyflwyno ac i Goleg Cambria am wahodd y bwrdd </w:t>
            </w:r>
            <w:r w:rsidR="00546148">
              <w:rPr>
                <w:rFonts w:ascii="Poppins" w:hAnsi="Poppins" w:cs="Poppins"/>
              </w:rPr>
              <w:t>i</w:t>
            </w:r>
            <w:r w:rsidRPr="0012581F">
              <w:rPr>
                <w:rFonts w:ascii="Poppins" w:hAnsi="Poppins" w:cs="Poppins"/>
              </w:rPr>
              <w:t xml:space="preserve"> gynnal y cyfarfod ar eu campws. </w:t>
            </w:r>
          </w:p>
          <w:p w14:paraId="35AB4C27" w14:textId="5190CFDB" w:rsidR="00C64ABC" w:rsidRPr="0012581F" w:rsidRDefault="00C64ABC" w:rsidP="0012581F">
            <w:pPr>
              <w:pStyle w:val="ParagraffRhestr"/>
              <w:numPr>
                <w:ilvl w:val="1"/>
                <w:numId w:val="4"/>
              </w:numPr>
              <w:ind w:left="412" w:hanging="412"/>
              <w:rPr>
                <w:rFonts w:ascii="Poppins" w:hAnsi="Poppins" w:cs="Poppins"/>
              </w:rPr>
            </w:pPr>
            <w:r w:rsidRPr="0012581F">
              <w:rPr>
                <w:rFonts w:ascii="Poppins" w:hAnsi="Poppins" w:cs="Poppins"/>
              </w:rPr>
              <w:t>Dyma ddyddiadau cyfarfodydd blwyddyn nesaf a bydd gwahoddiadau yn cael eu rhannu maes o law:</w:t>
            </w:r>
          </w:p>
          <w:p w14:paraId="19E2E686" w14:textId="5901D092" w:rsidR="00A52A65" w:rsidRPr="0012581F" w:rsidRDefault="00A52A65" w:rsidP="0012581F">
            <w:pPr>
              <w:pStyle w:val="ParagraffRhestr"/>
              <w:numPr>
                <w:ilvl w:val="2"/>
                <w:numId w:val="4"/>
              </w:numPr>
              <w:rPr>
                <w:rFonts w:ascii="Poppins" w:hAnsi="Poppins" w:cs="Poppins"/>
              </w:rPr>
            </w:pPr>
            <w:r w:rsidRPr="0012581F">
              <w:rPr>
                <w:rFonts w:ascii="Poppins" w:hAnsi="Poppins" w:cs="Poppins"/>
              </w:rPr>
              <w:t>Dydd Mercher 15 Hydref 2025 </w:t>
            </w:r>
          </w:p>
          <w:p w14:paraId="30B2588E" w14:textId="77777777" w:rsidR="00A52A65" w:rsidRPr="0012581F" w:rsidRDefault="00A52A65" w:rsidP="0012581F">
            <w:pPr>
              <w:pStyle w:val="ParagraffRhestr"/>
              <w:numPr>
                <w:ilvl w:val="2"/>
                <w:numId w:val="4"/>
              </w:numPr>
              <w:rPr>
                <w:rFonts w:ascii="Poppins" w:hAnsi="Poppins" w:cs="Poppins"/>
              </w:rPr>
            </w:pPr>
            <w:r w:rsidRPr="0012581F">
              <w:rPr>
                <w:rFonts w:ascii="Poppins" w:hAnsi="Poppins" w:cs="Poppins"/>
              </w:rPr>
              <w:t>Dydd Mercher 25 Chwefror 2026 </w:t>
            </w:r>
          </w:p>
          <w:p w14:paraId="4C5703B8" w14:textId="0D8BB56C" w:rsidR="00A52A65" w:rsidRPr="00334D16" w:rsidRDefault="00A52A65" w:rsidP="0012581F">
            <w:pPr>
              <w:pStyle w:val="ParagraffRhestr"/>
              <w:numPr>
                <w:ilvl w:val="2"/>
                <w:numId w:val="4"/>
              </w:numPr>
              <w:rPr>
                <w:rFonts w:ascii="Poppins" w:hAnsi="Poppins" w:cs="Poppins"/>
              </w:rPr>
            </w:pPr>
            <w:r w:rsidRPr="0012581F">
              <w:rPr>
                <w:rFonts w:ascii="Poppins" w:hAnsi="Poppins" w:cs="Poppins"/>
              </w:rPr>
              <w:t>Dydd Mercher 3 Mehefin 2026</w:t>
            </w:r>
            <w:r w:rsidRPr="00334D16">
              <w:rPr>
                <w:rFonts w:ascii="Poppins" w:hAnsi="Poppins" w:cs="Poppins"/>
              </w:rPr>
              <w:t> </w:t>
            </w:r>
          </w:p>
        </w:tc>
        <w:tc>
          <w:tcPr>
            <w:tcW w:w="1559" w:type="dxa"/>
          </w:tcPr>
          <w:p w14:paraId="41367F90" w14:textId="77777777" w:rsidR="00A52A65" w:rsidRPr="00DF2A52" w:rsidRDefault="00A52A65" w:rsidP="00861725">
            <w:pPr>
              <w:contextualSpacing/>
              <w:rPr>
                <w:rFonts w:ascii="Poppins" w:hAnsi="Poppins" w:cs="Poppins"/>
              </w:rPr>
            </w:pPr>
          </w:p>
        </w:tc>
        <w:tc>
          <w:tcPr>
            <w:tcW w:w="1418" w:type="dxa"/>
          </w:tcPr>
          <w:p w14:paraId="62C8895B" w14:textId="77777777" w:rsidR="00A52A65" w:rsidRPr="00DF2A52" w:rsidRDefault="00A52A65" w:rsidP="00861725">
            <w:pPr>
              <w:contextualSpacing/>
              <w:rPr>
                <w:rFonts w:ascii="Poppins" w:hAnsi="Poppins" w:cs="Poppins"/>
              </w:rPr>
            </w:pPr>
          </w:p>
        </w:tc>
      </w:tr>
    </w:tbl>
    <w:p w14:paraId="73CF9084" w14:textId="04232855" w:rsidR="00CC5044" w:rsidRPr="00CC5044" w:rsidRDefault="00CC5044" w:rsidP="00CC5044">
      <w:pPr>
        <w:rPr>
          <w:sz w:val="24"/>
          <w:szCs w:val="24"/>
        </w:rPr>
      </w:pPr>
      <w:r w:rsidRPr="00CC5044">
        <w:rPr>
          <w:sz w:val="24"/>
          <w:szCs w:val="24"/>
        </w:rPr>
        <w:t> </w:t>
      </w:r>
    </w:p>
    <w:p w14:paraId="2F24DEA3" w14:textId="77777777" w:rsidR="00861725" w:rsidRPr="00861725" w:rsidRDefault="00861725" w:rsidP="00861725">
      <w:pPr>
        <w:rPr>
          <w:sz w:val="24"/>
          <w:szCs w:val="24"/>
        </w:rPr>
      </w:pPr>
    </w:p>
    <w:sectPr w:rsidR="00861725" w:rsidRPr="00861725" w:rsidSect="00546148">
      <w:headerReference w:type="default" r:id="rId13"/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D1733" w14:textId="77777777" w:rsidR="00E219B3" w:rsidRDefault="00E219B3" w:rsidP="00FD56CA">
      <w:pPr>
        <w:spacing w:after="0" w:line="240" w:lineRule="auto"/>
      </w:pPr>
      <w:r>
        <w:separator/>
      </w:r>
    </w:p>
  </w:endnote>
  <w:endnote w:type="continuationSeparator" w:id="0">
    <w:p w14:paraId="56B6F6DF" w14:textId="77777777" w:rsidR="00E219B3" w:rsidRDefault="00E219B3" w:rsidP="00FD56CA">
      <w:pPr>
        <w:spacing w:after="0" w:line="240" w:lineRule="auto"/>
      </w:pPr>
      <w:r>
        <w:continuationSeparator/>
      </w:r>
    </w:p>
  </w:endnote>
  <w:endnote w:type="continuationNotice" w:id="1">
    <w:p w14:paraId="0C9E53C4" w14:textId="77777777" w:rsidR="00E219B3" w:rsidRDefault="00E219B3">
      <w:pPr>
        <w:spacing w:after="0" w:line="240" w:lineRule="auto"/>
      </w:pPr>
    </w:p>
  </w:endnote>
  <w:endnote w:id="2">
    <w:p w14:paraId="516E44E0" w14:textId="649C11C4" w:rsidR="00C335C0" w:rsidRPr="00C335C0" w:rsidRDefault="00C335C0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1" w:history="1">
        <w:r w:rsidR="00464CB4" w:rsidRPr="00663B03">
          <w:rPr>
            <w:rStyle w:val="Hyperddolen"/>
          </w:rPr>
          <w:t xml:space="preserve">Adolygiad </w:t>
        </w:r>
        <w:r w:rsidR="00663B03" w:rsidRPr="00663B03">
          <w:rPr>
            <w:rStyle w:val="Hyperddolen"/>
          </w:rPr>
          <w:t>thematig Estyn, cyflwyniad gan Dr Dafydd Trystan a Lisa O’Connor</w:t>
        </w:r>
      </w:hyperlink>
    </w:p>
  </w:endnote>
  <w:endnote w:id="3">
    <w:p w14:paraId="5A5DBF40" w14:textId="61DE0066" w:rsidR="00663B03" w:rsidRPr="00663B03" w:rsidRDefault="00663B03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2" w:history="1">
        <w:r w:rsidR="00ED7F28" w:rsidRPr="00AF7B8D">
          <w:rPr>
            <w:rStyle w:val="Hyperddolen"/>
          </w:rPr>
          <w:t xml:space="preserve">Arlwy Hyfforddiant </w:t>
        </w:r>
        <w:proofErr w:type="spellStart"/>
        <w:r w:rsidR="00ED7F28" w:rsidRPr="00AF7B8D">
          <w:rPr>
            <w:rStyle w:val="Hyperddolen"/>
          </w:rPr>
          <w:t>Sgiliaith</w:t>
        </w:r>
        <w:proofErr w:type="spellEnd"/>
        <w:r w:rsidR="00ED7F28" w:rsidRPr="00AF7B8D">
          <w:rPr>
            <w:rStyle w:val="Hyperddolen"/>
          </w:rPr>
          <w:t xml:space="preserve">, cyflwyniad gan </w:t>
        </w:r>
        <w:r w:rsidR="00AF7B8D" w:rsidRPr="00AF7B8D">
          <w:rPr>
            <w:rStyle w:val="Hyperddolen"/>
          </w:rPr>
          <w:t>Siân Pritchard</w:t>
        </w:r>
      </w:hyperlink>
    </w:p>
  </w:endnote>
  <w:endnote w:id="4">
    <w:p w14:paraId="6966BC35" w14:textId="4F93B74C" w:rsidR="00013480" w:rsidRPr="00013480" w:rsidRDefault="00013480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3" w:history="1">
        <w:r w:rsidR="00A470EF">
          <w:rPr>
            <w:rStyle w:val="Hyperddolen"/>
          </w:rPr>
          <w:t>Cynllun Sylfaenol, Gwell, Gorau Coleg Sir Gâr a Cheredigion, cyflwyniad gan Helen Griffith</w:t>
        </w:r>
      </w:hyperlink>
      <w:r w:rsidR="00AF7885">
        <w:t xml:space="preserve"> ac </w:t>
      </w:r>
      <w:hyperlink r:id="rId4" w:history="1">
        <w:r w:rsidR="00304907">
          <w:rPr>
            <w:rStyle w:val="Hyperddolen"/>
          </w:rPr>
          <w:t>atodiad at ganllaw ar gyfer y cynllun Sylfaenol, Gwell, Gorau</w:t>
        </w:r>
      </w:hyperlink>
    </w:p>
  </w:endnote>
  <w:endnote w:id="5">
    <w:p w14:paraId="3A0D704D" w14:textId="15BDEFD0" w:rsidR="000C09EC" w:rsidRPr="000C09EC" w:rsidRDefault="000C09EC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5" w:history="1">
        <w:r w:rsidR="00A470EF">
          <w:rPr>
            <w:rStyle w:val="Hyperddolen"/>
          </w:rPr>
          <w:t>Cynllun Addysgwr Dwyieithog Coleg Cambria, cyflwyniad gan Llinos Roberts</w:t>
        </w:r>
      </w:hyperlink>
    </w:p>
  </w:endnote>
  <w:endnote w:id="6">
    <w:p w14:paraId="18DC6122" w14:textId="42F02566" w:rsidR="001074B2" w:rsidRPr="001074B2" w:rsidRDefault="001074B2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6" w:history="1">
        <w:r w:rsidR="000C7B80" w:rsidRPr="003D42C5">
          <w:rPr>
            <w:rStyle w:val="Hyperddolen"/>
          </w:rPr>
          <w:t xml:space="preserve">Cynllun </w:t>
        </w:r>
        <w:r w:rsidR="00A470EF" w:rsidRPr="003D42C5">
          <w:rPr>
            <w:rStyle w:val="Hyperddolen"/>
          </w:rPr>
          <w:t>E</w:t>
        </w:r>
        <w:r w:rsidR="000C7B80" w:rsidRPr="003D42C5">
          <w:rPr>
            <w:rStyle w:val="Hyperddolen"/>
          </w:rPr>
          <w:t xml:space="preserve">in </w:t>
        </w:r>
        <w:r w:rsidR="00A470EF" w:rsidRPr="003D42C5">
          <w:rPr>
            <w:rStyle w:val="Hyperddolen"/>
          </w:rPr>
          <w:t>T</w:t>
        </w:r>
        <w:r w:rsidR="000C7B80" w:rsidRPr="003D42C5">
          <w:rPr>
            <w:rStyle w:val="Hyperddolen"/>
          </w:rPr>
          <w:t xml:space="preserve">aith </w:t>
        </w:r>
        <w:r w:rsidR="00A470EF" w:rsidRPr="003D42C5">
          <w:rPr>
            <w:rStyle w:val="Hyperddolen"/>
          </w:rPr>
          <w:t>I</w:t>
        </w:r>
        <w:r w:rsidR="000C7B80" w:rsidRPr="003D42C5">
          <w:rPr>
            <w:rStyle w:val="Hyperddolen"/>
          </w:rPr>
          <w:t>aith</w:t>
        </w:r>
        <w:r w:rsidR="00A470EF" w:rsidRPr="003D42C5">
          <w:rPr>
            <w:rStyle w:val="Hyperddolen"/>
          </w:rPr>
          <w:t xml:space="preserve"> Coleg </w:t>
        </w:r>
        <w:proofErr w:type="spellStart"/>
        <w:r w:rsidR="00A470EF" w:rsidRPr="003D42C5">
          <w:rPr>
            <w:rStyle w:val="Hyperddolen"/>
          </w:rPr>
          <w:t>Penybont</w:t>
        </w:r>
        <w:proofErr w:type="spellEnd"/>
        <w:r w:rsidR="00A470EF" w:rsidRPr="003D42C5">
          <w:rPr>
            <w:rStyle w:val="Hyperddolen"/>
          </w:rPr>
          <w:t>, cyflwyniad gan Marion Evans</w:t>
        </w:r>
      </w:hyperlink>
    </w:p>
  </w:endnote>
  <w:endnote w:id="7">
    <w:p w14:paraId="4D00625E" w14:textId="2BA6B521" w:rsidR="00DD6140" w:rsidRPr="00DD6140" w:rsidRDefault="00DD6140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7" w:history="1">
        <w:r w:rsidR="00304907">
          <w:rPr>
            <w:rStyle w:val="Hyperddolen"/>
          </w:rPr>
          <w:t>Diweddariad ar waith galwedigaethol ôl-16 Cymwysterau Cymru, cyflwyniad gan Dr Alex Lovell</w:t>
        </w:r>
      </w:hyperlink>
    </w:p>
  </w:endnote>
  <w:endnote w:id="8">
    <w:p w14:paraId="0EB9B34F" w14:textId="576B7EFD" w:rsidR="00740A59" w:rsidRPr="00740A59" w:rsidRDefault="00740A59">
      <w:pPr>
        <w:pStyle w:val="Testunl-nodyn"/>
        <w:rPr>
          <w:lang w:val="en-GB"/>
        </w:rPr>
      </w:pPr>
      <w:r>
        <w:rPr>
          <w:rStyle w:val="Cyfeirnodl-nodyn"/>
        </w:rPr>
        <w:endnoteRef/>
      </w:r>
      <w:r>
        <w:t xml:space="preserve"> </w:t>
      </w:r>
      <w:hyperlink r:id="rId8" w:history="1">
        <w:r w:rsidR="00C2169F" w:rsidRPr="001E4718">
          <w:rPr>
            <w:rStyle w:val="Hyperddolen"/>
          </w:rPr>
          <w:t>Cynllun mentora peilot y Coleg Cymraeg Cenedlaethol, cyflwyniad gan Lisa O’Connor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oppins">
    <w:altName w:val="Nirmala UI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0188316"/>
      <w:docPartObj>
        <w:docPartGallery w:val="Page Numbers (Bottom of Page)"/>
        <w:docPartUnique/>
      </w:docPartObj>
    </w:sdtPr>
    <w:sdtContent>
      <w:p w14:paraId="2F24DEA9" w14:textId="77777777" w:rsidR="007D5A8A" w:rsidRDefault="007D5A8A">
        <w:pPr>
          <w:pStyle w:val="Troedyn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39E">
          <w:rPr>
            <w:noProof/>
          </w:rPr>
          <w:t>1</w:t>
        </w:r>
        <w:r>
          <w:fldChar w:fldCharType="end"/>
        </w:r>
      </w:p>
    </w:sdtContent>
  </w:sdt>
  <w:p w14:paraId="2F24DEAA" w14:textId="77777777" w:rsidR="007D5A8A" w:rsidRDefault="007D5A8A">
    <w:pPr>
      <w:pStyle w:val="Troedy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64F1C" w14:textId="77777777" w:rsidR="00E219B3" w:rsidRDefault="00E219B3" w:rsidP="00FD56CA">
      <w:pPr>
        <w:spacing w:after="0" w:line="240" w:lineRule="auto"/>
      </w:pPr>
      <w:r>
        <w:separator/>
      </w:r>
    </w:p>
  </w:footnote>
  <w:footnote w:type="continuationSeparator" w:id="0">
    <w:p w14:paraId="4373DFA1" w14:textId="77777777" w:rsidR="00E219B3" w:rsidRDefault="00E219B3" w:rsidP="00FD56CA">
      <w:pPr>
        <w:spacing w:after="0" w:line="240" w:lineRule="auto"/>
      </w:pPr>
      <w:r>
        <w:continuationSeparator/>
      </w:r>
    </w:p>
  </w:footnote>
  <w:footnote w:type="continuationNotice" w:id="1">
    <w:p w14:paraId="5985F710" w14:textId="77777777" w:rsidR="00E219B3" w:rsidRDefault="00E219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4DEA8" w14:textId="0DE752FF" w:rsidR="00FD56CA" w:rsidRDefault="00DF2A52">
    <w:pPr>
      <w:pStyle w:val="Pennyn"/>
    </w:pPr>
    <w:r>
      <w:rPr>
        <w:noProof/>
      </w:rPr>
      <w:drawing>
        <wp:inline distT="0" distB="0" distL="0" distR="0" wp14:anchorId="7E67C9C3" wp14:editId="2B921F9E">
          <wp:extent cx="2000250" cy="397225"/>
          <wp:effectExtent l="0" t="0" r="0" b="3175"/>
          <wp:docPr id="6207765" name="Llun 1" descr="Logo'r Coleg Cymraeg Cenedlaeth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7765" name="Llun 1" descr="Logo'r Coleg Cymraeg Cenedlaethol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7" cy="402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61D1D"/>
    <w:multiLevelType w:val="multilevel"/>
    <w:tmpl w:val="7322557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7190A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FD5E98"/>
    <w:multiLevelType w:val="hybridMultilevel"/>
    <w:tmpl w:val="2FF67E7C"/>
    <w:lvl w:ilvl="0" w:tplc="1C2AD830">
      <w:numFmt w:val="bullet"/>
      <w:lvlText w:val="-"/>
      <w:lvlJc w:val="left"/>
      <w:pPr>
        <w:ind w:left="720" w:hanging="360"/>
      </w:pPr>
      <w:rPr>
        <w:rFonts w:ascii="Poppins" w:eastAsiaTheme="minorHAnsi" w:hAnsi="Poppins" w:cs="Poppins" w:hint="default"/>
      </w:rPr>
    </w:lvl>
    <w:lvl w:ilvl="1" w:tplc="045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97C5D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8643EE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86DC0A"/>
    <w:multiLevelType w:val="multilevel"/>
    <w:tmpl w:val="E954E50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16A58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AD1DFB"/>
    <w:multiLevelType w:val="multilevel"/>
    <w:tmpl w:val="4782B96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EC003"/>
    <w:multiLevelType w:val="multilevel"/>
    <w:tmpl w:val="A700559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E6FC3"/>
    <w:multiLevelType w:val="hybridMultilevel"/>
    <w:tmpl w:val="D3223D2E"/>
    <w:lvl w:ilvl="0" w:tplc="E02468BE">
      <w:numFmt w:val="bullet"/>
      <w:lvlText w:val=""/>
      <w:lvlJc w:val="left"/>
      <w:pPr>
        <w:ind w:left="720" w:hanging="360"/>
      </w:pPr>
      <w:rPr>
        <w:rFonts w:ascii="Symbol" w:eastAsiaTheme="minorHAnsi" w:hAnsi="Symbol" w:cs="Poppins" w:hint="default"/>
      </w:rPr>
    </w:lvl>
    <w:lvl w:ilvl="1" w:tplc="045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50C3C"/>
    <w:multiLevelType w:val="multilevel"/>
    <w:tmpl w:val="045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990060"/>
    <w:multiLevelType w:val="hybridMultilevel"/>
    <w:tmpl w:val="1966A2DA"/>
    <w:lvl w:ilvl="0" w:tplc="2EE2FC42">
      <w:numFmt w:val="bullet"/>
      <w:lvlText w:val=""/>
      <w:lvlJc w:val="left"/>
      <w:pPr>
        <w:ind w:left="720" w:hanging="360"/>
      </w:pPr>
      <w:rPr>
        <w:rFonts w:ascii="Symbol" w:eastAsiaTheme="minorHAnsi" w:hAnsi="Symbol" w:cs="Poppins" w:hint="default"/>
      </w:rPr>
    </w:lvl>
    <w:lvl w:ilvl="1" w:tplc="045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5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5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5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50071">
    <w:abstractNumId w:val="0"/>
  </w:num>
  <w:num w:numId="2" w16cid:durableId="46606634">
    <w:abstractNumId w:val="8"/>
  </w:num>
  <w:num w:numId="3" w16cid:durableId="670836291">
    <w:abstractNumId w:val="2"/>
  </w:num>
  <w:num w:numId="4" w16cid:durableId="1238441442">
    <w:abstractNumId w:val="3"/>
  </w:num>
  <w:num w:numId="5" w16cid:durableId="155847663">
    <w:abstractNumId w:val="9"/>
  </w:num>
  <w:num w:numId="6" w16cid:durableId="1586650021">
    <w:abstractNumId w:val="1"/>
  </w:num>
  <w:num w:numId="7" w16cid:durableId="1808233622">
    <w:abstractNumId w:val="10"/>
  </w:num>
  <w:num w:numId="8" w16cid:durableId="1279217300">
    <w:abstractNumId w:val="6"/>
  </w:num>
  <w:num w:numId="9" w16cid:durableId="1332567824">
    <w:abstractNumId w:val="4"/>
  </w:num>
  <w:num w:numId="10" w16cid:durableId="1997491735">
    <w:abstractNumId w:val="11"/>
  </w:num>
  <w:num w:numId="11" w16cid:durableId="2002156135">
    <w:abstractNumId w:val="7"/>
  </w:num>
  <w:num w:numId="12" w16cid:durableId="11002995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725"/>
    <w:rsid w:val="0000083B"/>
    <w:rsid w:val="00011ADB"/>
    <w:rsid w:val="00013480"/>
    <w:rsid w:val="00016090"/>
    <w:rsid w:val="00031C49"/>
    <w:rsid w:val="00033C98"/>
    <w:rsid w:val="00062BB1"/>
    <w:rsid w:val="000745C4"/>
    <w:rsid w:val="000865AD"/>
    <w:rsid w:val="00091E44"/>
    <w:rsid w:val="000A6D7A"/>
    <w:rsid w:val="000A75C0"/>
    <w:rsid w:val="000B093D"/>
    <w:rsid w:val="000B30C9"/>
    <w:rsid w:val="000C09EC"/>
    <w:rsid w:val="000C20F3"/>
    <w:rsid w:val="000C7B80"/>
    <w:rsid w:val="000D4A5B"/>
    <w:rsid w:val="000E2814"/>
    <w:rsid w:val="001074B2"/>
    <w:rsid w:val="00110AB3"/>
    <w:rsid w:val="00112C15"/>
    <w:rsid w:val="0012581F"/>
    <w:rsid w:val="00127FD5"/>
    <w:rsid w:val="00143483"/>
    <w:rsid w:val="001565A0"/>
    <w:rsid w:val="00172963"/>
    <w:rsid w:val="001763D3"/>
    <w:rsid w:val="001E1558"/>
    <w:rsid w:val="001E4718"/>
    <w:rsid w:val="001F2CE0"/>
    <w:rsid w:val="001F5417"/>
    <w:rsid w:val="00212422"/>
    <w:rsid w:val="002303E2"/>
    <w:rsid w:val="00232E79"/>
    <w:rsid w:val="00241160"/>
    <w:rsid w:val="0026628E"/>
    <w:rsid w:val="00285684"/>
    <w:rsid w:val="002A09E9"/>
    <w:rsid w:val="002B4992"/>
    <w:rsid w:val="002C2BEA"/>
    <w:rsid w:val="002D2064"/>
    <w:rsid w:val="002D6B7D"/>
    <w:rsid w:val="00300C14"/>
    <w:rsid w:val="00304907"/>
    <w:rsid w:val="00312DF7"/>
    <w:rsid w:val="003133AF"/>
    <w:rsid w:val="0032678F"/>
    <w:rsid w:val="003336EB"/>
    <w:rsid w:val="00334D16"/>
    <w:rsid w:val="003371DD"/>
    <w:rsid w:val="00366155"/>
    <w:rsid w:val="00371B50"/>
    <w:rsid w:val="00371EEC"/>
    <w:rsid w:val="00385D4B"/>
    <w:rsid w:val="00393199"/>
    <w:rsid w:val="003A3A57"/>
    <w:rsid w:val="003D42C5"/>
    <w:rsid w:val="003E7043"/>
    <w:rsid w:val="003F5DDC"/>
    <w:rsid w:val="00411DC4"/>
    <w:rsid w:val="004235EE"/>
    <w:rsid w:val="004353D9"/>
    <w:rsid w:val="00435F3E"/>
    <w:rsid w:val="00454F38"/>
    <w:rsid w:val="004576D3"/>
    <w:rsid w:val="00464B9D"/>
    <w:rsid w:val="00464CB4"/>
    <w:rsid w:val="004943E3"/>
    <w:rsid w:val="004B039E"/>
    <w:rsid w:val="004B5188"/>
    <w:rsid w:val="004C218A"/>
    <w:rsid w:val="004C6106"/>
    <w:rsid w:val="005009E3"/>
    <w:rsid w:val="005042A2"/>
    <w:rsid w:val="00520DC3"/>
    <w:rsid w:val="00525C54"/>
    <w:rsid w:val="00526BDE"/>
    <w:rsid w:val="00536DB0"/>
    <w:rsid w:val="00546148"/>
    <w:rsid w:val="00546E87"/>
    <w:rsid w:val="0055584E"/>
    <w:rsid w:val="00566DCD"/>
    <w:rsid w:val="00572DAB"/>
    <w:rsid w:val="0058603C"/>
    <w:rsid w:val="005B3674"/>
    <w:rsid w:val="005B59B6"/>
    <w:rsid w:val="005C2DA6"/>
    <w:rsid w:val="005D447A"/>
    <w:rsid w:val="005D715A"/>
    <w:rsid w:val="005F1F2B"/>
    <w:rsid w:val="00614D10"/>
    <w:rsid w:val="00614E69"/>
    <w:rsid w:val="006267BF"/>
    <w:rsid w:val="00627915"/>
    <w:rsid w:val="006334CB"/>
    <w:rsid w:val="00635B03"/>
    <w:rsid w:val="00641DCA"/>
    <w:rsid w:val="0064536E"/>
    <w:rsid w:val="00652E6D"/>
    <w:rsid w:val="00653705"/>
    <w:rsid w:val="00656696"/>
    <w:rsid w:val="00663B03"/>
    <w:rsid w:val="006A51E0"/>
    <w:rsid w:val="006B4A7B"/>
    <w:rsid w:val="006E16F7"/>
    <w:rsid w:val="006F314E"/>
    <w:rsid w:val="0070030C"/>
    <w:rsid w:val="00707E31"/>
    <w:rsid w:val="007112E0"/>
    <w:rsid w:val="00713C98"/>
    <w:rsid w:val="00724589"/>
    <w:rsid w:val="00727864"/>
    <w:rsid w:val="00740A59"/>
    <w:rsid w:val="00763482"/>
    <w:rsid w:val="00774A94"/>
    <w:rsid w:val="007811F8"/>
    <w:rsid w:val="00782EAF"/>
    <w:rsid w:val="007924B8"/>
    <w:rsid w:val="007A219C"/>
    <w:rsid w:val="007B27D4"/>
    <w:rsid w:val="007C02CE"/>
    <w:rsid w:val="007C064A"/>
    <w:rsid w:val="007C577B"/>
    <w:rsid w:val="007D00F6"/>
    <w:rsid w:val="007D10B2"/>
    <w:rsid w:val="007D5A8A"/>
    <w:rsid w:val="007E3F31"/>
    <w:rsid w:val="007E678D"/>
    <w:rsid w:val="007E7645"/>
    <w:rsid w:val="00801616"/>
    <w:rsid w:val="008060D0"/>
    <w:rsid w:val="0082711D"/>
    <w:rsid w:val="008446DD"/>
    <w:rsid w:val="00861725"/>
    <w:rsid w:val="00862927"/>
    <w:rsid w:val="0087398F"/>
    <w:rsid w:val="00880A48"/>
    <w:rsid w:val="00882C4C"/>
    <w:rsid w:val="00897C94"/>
    <w:rsid w:val="008A21C5"/>
    <w:rsid w:val="00934637"/>
    <w:rsid w:val="00935381"/>
    <w:rsid w:val="009549B7"/>
    <w:rsid w:val="009672D5"/>
    <w:rsid w:val="00974A04"/>
    <w:rsid w:val="00986DFD"/>
    <w:rsid w:val="0099369E"/>
    <w:rsid w:val="009A66E1"/>
    <w:rsid w:val="009C434C"/>
    <w:rsid w:val="009E0582"/>
    <w:rsid w:val="009E0D40"/>
    <w:rsid w:val="00A117EE"/>
    <w:rsid w:val="00A16651"/>
    <w:rsid w:val="00A305CC"/>
    <w:rsid w:val="00A43B74"/>
    <w:rsid w:val="00A470EF"/>
    <w:rsid w:val="00A52A65"/>
    <w:rsid w:val="00A733CC"/>
    <w:rsid w:val="00A8338E"/>
    <w:rsid w:val="00A8636C"/>
    <w:rsid w:val="00A90554"/>
    <w:rsid w:val="00A91925"/>
    <w:rsid w:val="00AB483C"/>
    <w:rsid w:val="00AC0B7D"/>
    <w:rsid w:val="00AC3409"/>
    <w:rsid w:val="00AC7289"/>
    <w:rsid w:val="00AD3891"/>
    <w:rsid w:val="00AD421B"/>
    <w:rsid w:val="00AE04C6"/>
    <w:rsid w:val="00AF7885"/>
    <w:rsid w:val="00AF7AA0"/>
    <w:rsid w:val="00AF7B8D"/>
    <w:rsid w:val="00B06F83"/>
    <w:rsid w:val="00B31D68"/>
    <w:rsid w:val="00B338FA"/>
    <w:rsid w:val="00B33939"/>
    <w:rsid w:val="00B40935"/>
    <w:rsid w:val="00B91ABA"/>
    <w:rsid w:val="00B9441C"/>
    <w:rsid w:val="00BA52E1"/>
    <w:rsid w:val="00BC3BD1"/>
    <w:rsid w:val="00BC6237"/>
    <w:rsid w:val="00BE1BAF"/>
    <w:rsid w:val="00BE5123"/>
    <w:rsid w:val="00BE7E85"/>
    <w:rsid w:val="00BF01B5"/>
    <w:rsid w:val="00C07830"/>
    <w:rsid w:val="00C111CE"/>
    <w:rsid w:val="00C2169F"/>
    <w:rsid w:val="00C27994"/>
    <w:rsid w:val="00C30468"/>
    <w:rsid w:val="00C32B91"/>
    <w:rsid w:val="00C335C0"/>
    <w:rsid w:val="00C5262C"/>
    <w:rsid w:val="00C64ABC"/>
    <w:rsid w:val="00C67575"/>
    <w:rsid w:val="00C936DA"/>
    <w:rsid w:val="00C95A23"/>
    <w:rsid w:val="00CA7480"/>
    <w:rsid w:val="00CB498E"/>
    <w:rsid w:val="00CB5169"/>
    <w:rsid w:val="00CC5044"/>
    <w:rsid w:val="00D306BA"/>
    <w:rsid w:val="00D95233"/>
    <w:rsid w:val="00D96368"/>
    <w:rsid w:val="00DB195B"/>
    <w:rsid w:val="00DB445D"/>
    <w:rsid w:val="00DB5189"/>
    <w:rsid w:val="00DC60C3"/>
    <w:rsid w:val="00DD6140"/>
    <w:rsid w:val="00DD6647"/>
    <w:rsid w:val="00DD6917"/>
    <w:rsid w:val="00DD7BFB"/>
    <w:rsid w:val="00DE0842"/>
    <w:rsid w:val="00DF2A52"/>
    <w:rsid w:val="00E0334B"/>
    <w:rsid w:val="00E06739"/>
    <w:rsid w:val="00E10510"/>
    <w:rsid w:val="00E219B3"/>
    <w:rsid w:val="00E221EF"/>
    <w:rsid w:val="00E45CB2"/>
    <w:rsid w:val="00E64F14"/>
    <w:rsid w:val="00E73A71"/>
    <w:rsid w:val="00E75C3E"/>
    <w:rsid w:val="00E773CE"/>
    <w:rsid w:val="00E8098B"/>
    <w:rsid w:val="00E940E2"/>
    <w:rsid w:val="00EA70A1"/>
    <w:rsid w:val="00EB1A3C"/>
    <w:rsid w:val="00ED0C22"/>
    <w:rsid w:val="00ED26C8"/>
    <w:rsid w:val="00ED4879"/>
    <w:rsid w:val="00ED599B"/>
    <w:rsid w:val="00ED7F28"/>
    <w:rsid w:val="00EE1590"/>
    <w:rsid w:val="00EF4942"/>
    <w:rsid w:val="00F123B8"/>
    <w:rsid w:val="00F41F71"/>
    <w:rsid w:val="00F43538"/>
    <w:rsid w:val="00F44407"/>
    <w:rsid w:val="00F449BA"/>
    <w:rsid w:val="00F50914"/>
    <w:rsid w:val="00F53CB7"/>
    <w:rsid w:val="00F709AF"/>
    <w:rsid w:val="00F7279A"/>
    <w:rsid w:val="00F87242"/>
    <w:rsid w:val="00F97528"/>
    <w:rsid w:val="00FA0089"/>
    <w:rsid w:val="00FA09B0"/>
    <w:rsid w:val="00FC3FA5"/>
    <w:rsid w:val="00FD56CA"/>
    <w:rsid w:val="00FE16C8"/>
    <w:rsid w:val="00FE266C"/>
    <w:rsid w:val="00FE4B81"/>
    <w:rsid w:val="00FE6CBE"/>
    <w:rsid w:val="012E4EED"/>
    <w:rsid w:val="03920F3F"/>
    <w:rsid w:val="082B76FB"/>
    <w:rsid w:val="089C7AF4"/>
    <w:rsid w:val="0D7EEDDD"/>
    <w:rsid w:val="0F9AB9D1"/>
    <w:rsid w:val="120C95AC"/>
    <w:rsid w:val="129692EB"/>
    <w:rsid w:val="12C1BB8C"/>
    <w:rsid w:val="12CD0EFF"/>
    <w:rsid w:val="12D53FA0"/>
    <w:rsid w:val="15CFB496"/>
    <w:rsid w:val="17BA7003"/>
    <w:rsid w:val="1B0E0792"/>
    <w:rsid w:val="1E641F42"/>
    <w:rsid w:val="1FD0CC43"/>
    <w:rsid w:val="22C8A976"/>
    <w:rsid w:val="2366DAA0"/>
    <w:rsid w:val="27CB2604"/>
    <w:rsid w:val="294AA5AB"/>
    <w:rsid w:val="29AE2ADD"/>
    <w:rsid w:val="2A5741B9"/>
    <w:rsid w:val="2B7CBA5E"/>
    <w:rsid w:val="2C42B1B6"/>
    <w:rsid w:val="2DBA2732"/>
    <w:rsid w:val="2E995085"/>
    <w:rsid w:val="2FF564D0"/>
    <w:rsid w:val="3005053A"/>
    <w:rsid w:val="307E9A0A"/>
    <w:rsid w:val="30FDE2CA"/>
    <w:rsid w:val="329138FF"/>
    <w:rsid w:val="3325AEAC"/>
    <w:rsid w:val="33FE47A1"/>
    <w:rsid w:val="34B51EE4"/>
    <w:rsid w:val="34E5F3B3"/>
    <w:rsid w:val="3635666B"/>
    <w:rsid w:val="379A6327"/>
    <w:rsid w:val="381277BA"/>
    <w:rsid w:val="39165AD2"/>
    <w:rsid w:val="3918F398"/>
    <w:rsid w:val="3987D7B7"/>
    <w:rsid w:val="3ADDC3ED"/>
    <w:rsid w:val="3B0D8923"/>
    <w:rsid w:val="3B20F9C5"/>
    <w:rsid w:val="3BAA72C2"/>
    <w:rsid w:val="3E4CE5E3"/>
    <w:rsid w:val="42ECC0DE"/>
    <w:rsid w:val="452B44E7"/>
    <w:rsid w:val="4675CAD6"/>
    <w:rsid w:val="48CAC185"/>
    <w:rsid w:val="49904AE6"/>
    <w:rsid w:val="4A5FBEFE"/>
    <w:rsid w:val="4A90F0CD"/>
    <w:rsid w:val="4B361266"/>
    <w:rsid w:val="4C2CC12E"/>
    <w:rsid w:val="4CD9FB49"/>
    <w:rsid w:val="4E1D4FF9"/>
    <w:rsid w:val="4EB4CE96"/>
    <w:rsid w:val="4EDCFB5B"/>
    <w:rsid w:val="4FDFAF20"/>
    <w:rsid w:val="5126B6C2"/>
    <w:rsid w:val="53E16964"/>
    <w:rsid w:val="54D60EA5"/>
    <w:rsid w:val="567BA22D"/>
    <w:rsid w:val="58CAAE9F"/>
    <w:rsid w:val="59C2AE49"/>
    <w:rsid w:val="59C680FF"/>
    <w:rsid w:val="5A5BF785"/>
    <w:rsid w:val="5C496671"/>
    <w:rsid w:val="5C70136D"/>
    <w:rsid w:val="5C88267C"/>
    <w:rsid w:val="5DFFCA77"/>
    <w:rsid w:val="60047773"/>
    <w:rsid w:val="624588CC"/>
    <w:rsid w:val="6340014A"/>
    <w:rsid w:val="6491DB7C"/>
    <w:rsid w:val="66113B0E"/>
    <w:rsid w:val="66B89F5C"/>
    <w:rsid w:val="6A677420"/>
    <w:rsid w:val="6AEC6FD7"/>
    <w:rsid w:val="6B1A42A9"/>
    <w:rsid w:val="6B8DE8E7"/>
    <w:rsid w:val="6C7304FA"/>
    <w:rsid w:val="6FC336AC"/>
    <w:rsid w:val="796CB139"/>
    <w:rsid w:val="79C99F55"/>
    <w:rsid w:val="7BB5E447"/>
    <w:rsid w:val="7CFB07A0"/>
    <w:rsid w:val="7EE242CC"/>
    <w:rsid w:val="7F18C068"/>
    <w:rsid w:val="7F82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y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24DE83"/>
  <w15:chartTrackingRefBased/>
  <w15:docId w15:val="{455BC338-6EF6-416E-B925-A1340FEB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link w:val="Pennawd1Nod"/>
    <w:uiPriority w:val="9"/>
    <w:qFormat/>
    <w:rsid w:val="00F41F71"/>
    <w:pPr>
      <w:keepNext/>
      <w:keepLines/>
      <w:spacing w:before="240" w:after="0"/>
      <w:outlineLvl w:val="0"/>
    </w:pPr>
    <w:rPr>
      <w:rFonts w:ascii="Poppins Bold" w:eastAsiaTheme="majorEastAsia" w:hAnsi="Poppins Bold" w:cstheme="majorBidi"/>
      <w:color w:val="000000" w:themeColor="text1"/>
      <w:sz w:val="32"/>
      <w:szCs w:val="32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table" w:styleId="GridTabl">
    <w:name w:val="Table Grid"/>
    <w:basedOn w:val="TablNormal"/>
    <w:uiPriority w:val="39"/>
    <w:rsid w:val="00861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nnyn">
    <w:name w:val="header"/>
    <w:basedOn w:val="Normal"/>
    <w:link w:val="PennynNod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FD56CA"/>
  </w:style>
  <w:style w:type="paragraph" w:styleId="Troedyn">
    <w:name w:val="footer"/>
    <w:basedOn w:val="Normal"/>
    <w:link w:val="TroedynNod"/>
    <w:uiPriority w:val="99"/>
    <w:unhideWhenUsed/>
    <w:rsid w:val="00FD56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FD56CA"/>
  </w:style>
  <w:style w:type="character" w:styleId="Hyperddolen">
    <w:name w:val="Hyperlink"/>
    <w:basedOn w:val="FfontParagraffDdiofyn"/>
    <w:uiPriority w:val="99"/>
    <w:unhideWhenUsed/>
    <w:rsid w:val="00614D10"/>
    <w:rPr>
      <w:color w:val="0563C1" w:themeColor="hyperlink"/>
      <w:u w:val="single"/>
    </w:rPr>
  </w:style>
  <w:style w:type="character" w:styleId="SnhebeiDdatrys">
    <w:name w:val="Unresolved Mention"/>
    <w:basedOn w:val="FfontParagraffDdiofyn"/>
    <w:uiPriority w:val="99"/>
    <w:semiHidden/>
    <w:unhideWhenUsed/>
    <w:rsid w:val="00614D10"/>
    <w:rPr>
      <w:color w:val="605E5C"/>
      <w:shd w:val="clear" w:color="auto" w:fill="E1DFDD"/>
    </w:rPr>
  </w:style>
  <w:style w:type="paragraph" w:styleId="ParagraffRhestr">
    <w:name w:val="List Paragraph"/>
    <w:basedOn w:val="Normal"/>
    <w:uiPriority w:val="34"/>
    <w:qFormat/>
    <w:rsid w:val="005B59B6"/>
    <w:pPr>
      <w:ind w:left="720"/>
      <w:contextualSpacing/>
    </w:pPr>
  </w:style>
  <w:style w:type="paragraph" w:styleId="NormalGwe">
    <w:name w:val="Normal (Web)"/>
    <w:basedOn w:val="Normal"/>
    <w:uiPriority w:val="99"/>
    <w:semiHidden/>
    <w:unhideWhenUsed/>
    <w:rsid w:val="00033C98"/>
    <w:rPr>
      <w:rFonts w:ascii="Times New Roman" w:hAnsi="Times New Roman" w:cs="Times New Roman"/>
      <w:sz w:val="24"/>
      <w:szCs w:val="24"/>
    </w:rPr>
  </w:style>
  <w:style w:type="paragraph" w:styleId="TestunSylw">
    <w:name w:val="annotation text"/>
    <w:basedOn w:val="Normal"/>
    <w:link w:val="TestunSylwNod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Pr>
      <w:sz w:val="20"/>
      <w:szCs w:val="20"/>
    </w:rPr>
  </w:style>
  <w:style w:type="character" w:styleId="CyfeirnodSylw">
    <w:name w:val="annotation reference"/>
    <w:basedOn w:val="FfontParagraffDdiofyn"/>
    <w:uiPriority w:val="99"/>
    <w:semiHidden/>
    <w:unhideWhenUsed/>
    <w:rPr>
      <w:sz w:val="16"/>
      <w:szCs w:val="16"/>
    </w:rPr>
  </w:style>
  <w:style w:type="paragraph" w:styleId="Adolygiad">
    <w:name w:val="Revision"/>
    <w:hidden/>
    <w:uiPriority w:val="99"/>
    <w:semiHidden/>
    <w:rsid w:val="001F2CE0"/>
    <w:pPr>
      <w:spacing w:after="0" w:line="240" w:lineRule="auto"/>
    </w:p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A8636C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A8636C"/>
    <w:rPr>
      <w:b/>
      <w:bCs/>
      <w:sz w:val="20"/>
      <w:szCs w:val="20"/>
    </w:rPr>
  </w:style>
  <w:style w:type="character" w:customStyle="1" w:styleId="Pennawd1Nod">
    <w:name w:val="Pennawd 1 Nod"/>
    <w:basedOn w:val="FfontParagraffDdiofyn"/>
    <w:link w:val="Pennawd1"/>
    <w:uiPriority w:val="9"/>
    <w:rsid w:val="00F41F71"/>
    <w:rPr>
      <w:rFonts w:ascii="Poppins Bold" w:eastAsiaTheme="majorEastAsia" w:hAnsi="Poppins Bold" w:cstheme="majorBidi"/>
      <w:color w:val="000000" w:themeColor="text1"/>
      <w:sz w:val="32"/>
      <w:szCs w:val="32"/>
    </w:rPr>
  </w:style>
  <w:style w:type="paragraph" w:styleId="Testunl-nodyn">
    <w:name w:val="endnote text"/>
    <w:basedOn w:val="Normal"/>
    <w:link w:val="Testunl-nodynNod"/>
    <w:uiPriority w:val="99"/>
    <w:semiHidden/>
    <w:unhideWhenUsed/>
    <w:rsid w:val="00C335C0"/>
    <w:pPr>
      <w:spacing w:after="0" w:line="240" w:lineRule="auto"/>
    </w:pPr>
    <w:rPr>
      <w:sz w:val="20"/>
      <w:szCs w:val="20"/>
    </w:rPr>
  </w:style>
  <w:style w:type="character" w:customStyle="1" w:styleId="Testunl-nodynNod">
    <w:name w:val="Testun Ôl-nodyn Nod"/>
    <w:basedOn w:val="FfontParagraffDdiofyn"/>
    <w:link w:val="Testunl-nodyn"/>
    <w:uiPriority w:val="99"/>
    <w:semiHidden/>
    <w:rsid w:val="00C335C0"/>
    <w:rPr>
      <w:sz w:val="20"/>
      <w:szCs w:val="20"/>
    </w:rPr>
  </w:style>
  <w:style w:type="character" w:styleId="Cyfeirnodl-nodyn">
    <w:name w:val="endnote reference"/>
    <w:basedOn w:val="FfontParagraffDdiofyn"/>
    <w:uiPriority w:val="99"/>
    <w:semiHidden/>
    <w:unhideWhenUsed/>
    <w:rsid w:val="00C335C0"/>
    <w:rPr>
      <w:vertAlign w:val="superscript"/>
    </w:rPr>
  </w:style>
  <w:style w:type="character" w:styleId="HyperddolenWediiDilyn">
    <w:name w:val="FollowedHyperlink"/>
    <w:basedOn w:val="FfontParagraffDdiofyn"/>
    <w:uiPriority w:val="99"/>
    <w:semiHidden/>
    <w:unhideWhenUsed/>
    <w:rsid w:val="00A305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3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5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3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4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lex.lovell@cymwysterau.cym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warding.org.uk/policy-lab/cronfa-ddata-aseswyr-cymraeg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post16@colegcymraeg.ac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officeapps.live.com/op/view.aspx?src=https%3A%2F%2Fadnoddau.s3.eu-west-2.amazonaws.com%2FBwrdd%2BStrategol%2BOl16%2F8%2BCynllun%2Bmentora%2Bi%2Bddysgwyr%2Bcyflwyniad%2Bbyr.pptx&amp;wdOrigin=BROWSELINK" TargetMode="External"/><Relationship Id="rId3" Type="http://schemas.openxmlformats.org/officeDocument/2006/relationships/hyperlink" Target="https://view.officeapps.live.com/op/view.aspx?src=https%3A%2F%2Fadnoddau.s3.eu-west-2.amazonaws.com%2FBwrdd%2BStrategol%2BOl16%2F6b%2BCyflwyniad%2BColeg%2BSir%2BGar%2Ba%2BCheredigion%2BSylfaenol%2BGwell%2BGorau%2BBasic%2BBetter%2BBest.pptx&amp;wdOrigin=BROWSELINK" TargetMode="External"/><Relationship Id="rId7" Type="http://schemas.openxmlformats.org/officeDocument/2006/relationships/hyperlink" Target="https://view.officeapps.live.com/op/view.aspx?src=https%3A%2F%2Fadnoddau.s3.eu-west-2.amazonaws.com%2FBwrdd%2BStrategol%2BOl16%2F7%2BCyflwyniad%2BCymwysterau%2BCymru%2B20%2BMai%2B2025.pptx&amp;wdOrigin=BROWSELINK" TargetMode="External"/><Relationship Id="rId2" Type="http://schemas.openxmlformats.org/officeDocument/2006/relationships/hyperlink" Target="https://view.officeapps.live.com/op/view.aspx?src=https%3A%2F%2Fadnoddau.s3.eu-west-2.amazonaws.com%2FBwrdd%2BStrategol%2BOl16%2F6a%2BCyflwyniad%2BSgiliaith%2B20%2BMai%2B2025.pptx&amp;wdOrigin=BROWSELINK" TargetMode="External"/><Relationship Id="rId1" Type="http://schemas.openxmlformats.org/officeDocument/2006/relationships/hyperlink" Target="https://adnoddau.s3.eu-west-2.amazonaws.com/Bwrdd+Strategol+Ol16/6a+Trosolwg+Adroddiad+Estyn.pptx" TargetMode="External"/><Relationship Id="rId6" Type="http://schemas.openxmlformats.org/officeDocument/2006/relationships/hyperlink" Target="https://view.officeapps.live.com/op/view.aspx?src=https%3A%2F%2Fadnoddau.s3.eu-west-2.amazonaws.com%2FBwrdd%2BStrategol%2BOl16%2F6b%2BPenybont%2BCyfarfod%2By%2BBwrdd%2BStrategol%2B%25C3%25B4l-16%2B20_05_25.pptx&amp;wdOrigin=BROWSELINK" TargetMode="External"/><Relationship Id="rId5" Type="http://schemas.openxmlformats.org/officeDocument/2006/relationships/hyperlink" Target="https://view.officeapps.live.com/op/view.aspx?src=https%3A%2F%2Fadnoddau.s3.eu-west-2.amazonaws.com%2FBwrdd%2BStrategol%2BOl16%2F6b%2BCyflwyniad%2BCambria%2BAddysgwr%2BDwyieithog%2BLlR.pptx&amp;wdOrigin=BROWSELINK" TargetMode="External"/><Relationship Id="rId4" Type="http://schemas.openxmlformats.org/officeDocument/2006/relationships/hyperlink" Target="https://adnoddau.s3.eu-west-2.amazonaws.com/Bwrdd+Strategol+Ol16/6b+atodiad+Coleg+Sir+Gar+a+Cheredigion+Bilingual+Classroom+Guide+2024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ac188a-5786-4896-a779-c3ca6eeafed3">
      <UserInfo>
        <DisplayName>Rhys Williams</DisplayName>
        <AccountId>45</AccountId>
        <AccountType/>
      </UserInfo>
    </SharedWithUsers>
    <lcf76f155ced4ddcb4097134ff3c332f xmlns="169d34e0-e3c6-438c-afd4-cc9c21471bf0">
      <Terms xmlns="http://schemas.microsoft.com/office/infopath/2007/PartnerControls"/>
    </lcf76f155ced4ddcb4097134ff3c332f>
    <TaxCatchAll xmlns="47ac188a-5786-4896-a779-c3ca6eeafed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614EDF9F6A814F97044BBFE96F8881" ma:contentTypeVersion="18" ma:contentTypeDescription="Create a new document." ma:contentTypeScope="" ma:versionID="1fb9f93b7ac7c71c767ce1b8511d3ab0">
  <xsd:schema xmlns:xsd="http://www.w3.org/2001/XMLSchema" xmlns:xs="http://www.w3.org/2001/XMLSchema" xmlns:p="http://schemas.microsoft.com/office/2006/metadata/properties" xmlns:ns2="169d34e0-e3c6-438c-afd4-cc9c21471bf0" xmlns:ns3="47ac188a-5786-4896-a779-c3ca6eeafed3" targetNamespace="http://schemas.microsoft.com/office/2006/metadata/properties" ma:root="true" ma:fieldsID="9bf3a972d544ad4866a2ccd5c9678524" ns2:_="" ns3:_="">
    <xsd:import namespace="169d34e0-e3c6-438c-afd4-cc9c21471bf0"/>
    <xsd:import namespace="47ac188a-5786-4896-a779-c3ca6eeafe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d34e0-e3c6-438c-afd4-cc9c21471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0e979b-aa80-451d-8e80-ebb5d990af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c188a-5786-4896-a779-c3ca6eeafe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882f91-5389-4532-9e6e-eb7be547275d}" ma:internalName="TaxCatchAll" ma:showField="CatchAllData" ma:web="47ac188a-5786-4896-a779-c3ca6eeafe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9E3D6F-1059-4AF4-8E17-AC637B6FC7D1}">
  <ds:schemaRefs>
    <ds:schemaRef ds:uri="http://schemas.microsoft.com/office/2006/metadata/properties"/>
    <ds:schemaRef ds:uri="http://schemas.microsoft.com/office/infopath/2007/PartnerControls"/>
    <ds:schemaRef ds:uri="d05c2615-011e-491c-8a66-fa77ea370394"/>
    <ds:schemaRef ds:uri="5707ce13-48b6-4bf7-b7c5-7f8d3eb9fd7f"/>
    <ds:schemaRef ds:uri="aa2f4cc4-8c54-40b5-a59c-49561bcefe5e"/>
  </ds:schemaRefs>
</ds:datastoreItem>
</file>

<file path=customXml/itemProps2.xml><?xml version="1.0" encoding="utf-8"?>
<ds:datastoreItem xmlns:ds="http://schemas.openxmlformats.org/officeDocument/2006/customXml" ds:itemID="{0308D091-643F-45A5-8BB3-BA257EB376B8}"/>
</file>

<file path=customXml/itemProps3.xml><?xml version="1.0" encoding="utf-8"?>
<ds:datastoreItem xmlns:ds="http://schemas.openxmlformats.org/officeDocument/2006/customXml" ds:itemID="{696AE772-BAA0-411B-8131-405BE2B8E2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1148</Words>
  <Characters>6544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Jones</dc:creator>
  <cp:keywords/>
  <dc:description/>
  <cp:lastModifiedBy>Alaw Dafydd</cp:lastModifiedBy>
  <cp:revision>61</cp:revision>
  <cp:lastPrinted>2025-06-11T09:42:00Z</cp:lastPrinted>
  <dcterms:created xsi:type="dcterms:W3CDTF">2025-05-21T08:28:00Z</dcterms:created>
  <dcterms:modified xsi:type="dcterms:W3CDTF">2025-06-26T10:35:00Z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0x010100A7614EDF9F6A814F97044BBFE96F8881</vt:lpwstr>
  </property>
  <property fmtid="{D5CDD505-2E9C-101B-9397-08002B2CF9AE}" pid="3" name="MediaServiceImageTags">
    <vt:lpwstr/>
  </property>
</Properties>
</file>